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B32D7" w14:textId="77777777" w:rsidR="00AD778C" w:rsidRDefault="00A01023" w:rsidP="00AD778C">
      <w:pPr>
        <w:jc w:val="center"/>
        <w:rPr>
          <w:lang w:val="ga-IE"/>
        </w:rPr>
      </w:pPr>
      <w:r>
        <w:rPr>
          <w:noProof/>
        </w:rPr>
        <w:drawing>
          <wp:inline distT="0" distB="0" distL="0" distR="0" wp14:anchorId="5F3E6A77" wp14:editId="2124EE05">
            <wp:extent cx="4324954" cy="1657581"/>
            <wp:effectExtent l="0" t="0" r="0" b="0"/>
            <wp:docPr id="12376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14:paraId="3B3F4FF8" w14:textId="7DE243C7" w:rsidR="00A01023" w:rsidRPr="00AD778C" w:rsidRDefault="00A01023" w:rsidP="00AD778C">
      <w:pPr>
        <w:jc w:val="center"/>
        <w:rPr>
          <w:lang w:val="ga-IE"/>
        </w:rPr>
      </w:pPr>
      <w:r w:rsidRPr="34D37F55">
        <w:rPr>
          <w:rFonts w:eastAsiaTheme="minorEastAsia"/>
          <w:b/>
          <w:bCs/>
          <w:sz w:val="24"/>
          <w:szCs w:val="24"/>
        </w:rPr>
        <w:t xml:space="preserve">Work for </w:t>
      </w:r>
      <w:r w:rsidR="003A72A8" w:rsidRPr="34D37F55">
        <w:rPr>
          <w:rFonts w:eastAsiaTheme="minorEastAsia"/>
          <w:b/>
          <w:bCs/>
          <w:sz w:val="24"/>
          <w:szCs w:val="24"/>
          <w:u w:val="single"/>
          <w:lang w:val="en-GB"/>
        </w:rPr>
        <w:t>M</w:t>
      </w:r>
      <w:r w:rsidR="00182E91" w:rsidRPr="34D37F55">
        <w:rPr>
          <w:rFonts w:eastAsiaTheme="minorEastAsia"/>
          <w:b/>
          <w:bCs/>
          <w:sz w:val="24"/>
          <w:szCs w:val="24"/>
          <w:u w:val="single"/>
          <w:lang w:val="en-GB"/>
        </w:rPr>
        <w:t>r. Bracken’s</w:t>
      </w:r>
      <w:r w:rsidR="003A72A8" w:rsidRPr="34D37F55">
        <w:rPr>
          <w:rFonts w:eastAsiaTheme="minorEastAsia"/>
          <w:b/>
          <w:bCs/>
          <w:sz w:val="24"/>
          <w:szCs w:val="24"/>
          <w:u w:val="single"/>
          <w:lang w:val="en-GB"/>
        </w:rPr>
        <w:t xml:space="preserve"> 3</w:t>
      </w:r>
      <w:r w:rsidR="003A72A8" w:rsidRPr="34D37F55">
        <w:rPr>
          <w:rFonts w:eastAsiaTheme="minorEastAsia"/>
          <w:b/>
          <w:bCs/>
          <w:sz w:val="24"/>
          <w:szCs w:val="24"/>
          <w:u w:val="single"/>
          <w:vertAlign w:val="superscript"/>
          <w:lang w:val="en-GB"/>
        </w:rPr>
        <w:t>rd</w:t>
      </w:r>
      <w:r w:rsidR="003A72A8" w:rsidRPr="34D37F55">
        <w:rPr>
          <w:rFonts w:eastAsiaTheme="minorEastAsia"/>
          <w:b/>
          <w:bCs/>
          <w:sz w:val="24"/>
          <w:szCs w:val="24"/>
          <w:u w:val="single"/>
          <w:lang w:val="en-GB"/>
        </w:rPr>
        <w:t xml:space="preserve"> Class</w:t>
      </w:r>
      <w:r w:rsidR="003F013D" w:rsidRPr="34D37F55">
        <w:rPr>
          <w:rFonts w:eastAsiaTheme="minorEastAsia"/>
          <w:b/>
          <w:bCs/>
          <w:sz w:val="24"/>
          <w:szCs w:val="24"/>
        </w:rPr>
        <w:t xml:space="preserve">: </w:t>
      </w:r>
      <w:r w:rsidR="00196851" w:rsidRPr="34D37F55">
        <w:rPr>
          <w:rFonts w:eastAsiaTheme="minorEastAsia"/>
          <w:b/>
          <w:bCs/>
          <w:sz w:val="24"/>
          <w:szCs w:val="24"/>
        </w:rPr>
        <w:t xml:space="preserve">Monday </w:t>
      </w:r>
      <w:r w:rsidR="000A08BB">
        <w:rPr>
          <w:rFonts w:eastAsiaTheme="minorEastAsia"/>
          <w:b/>
          <w:bCs/>
          <w:sz w:val="24"/>
          <w:szCs w:val="24"/>
        </w:rPr>
        <w:t>11</w:t>
      </w:r>
      <w:r w:rsidR="00196851" w:rsidRPr="34D37F55">
        <w:rPr>
          <w:rFonts w:eastAsiaTheme="minorEastAsia"/>
          <w:b/>
          <w:bCs/>
          <w:sz w:val="24"/>
          <w:szCs w:val="24"/>
        </w:rPr>
        <w:t>/0</w:t>
      </w:r>
      <w:r w:rsidR="0060411F">
        <w:rPr>
          <w:rFonts w:eastAsiaTheme="minorEastAsia"/>
          <w:b/>
          <w:bCs/>
          <w:sz w:val="24"/>
          <w:szCs w:val="24"/>
        </w:rPr>
        <w:t>5</w:t>
      </w:r>
      <w:r w:rsidR="00196851" w:rsidRPr="34D37F55">
        <w:rPr>
          <w:rFonts w:eastAsiaTheme="minorEastAsia"/>
          <w:b/>
          <w:bCs/>
          <w:sz w:val="24"/>
          <w:szCs w:val="24"/>
        </w:rPr>
        <w:t xml:space="preserve">/20 – Friday </w:t>
      </w:r>
      <w:r w:rsidR="000A08BB">
        <w:rPr>
          <w:rFonts w:eastAsiaTheme="minorEastAsia"/>
          <w:b/>
          <w:bCs/>
          <w:sz w:val="24"/>
          <w:szCs w:val="24"/>
        </w:rPr>
        <w:t>15</w:t>
      </w:r>
      <w:r w:rsidR="0031105E" w:rsidRPr="34D37F55">
        <w:rPr>
          <w:rFonts w:eastAsiaTheme="minorEastAsia"/>
          <w:b/>
          <w:bCs/>
          <w:sz w:val="24"/>
          <w:szCs w:val="24"/>
          <w:lang w:val="en-GB"/>
        </w:rPr>
        <w:t>/05</w:t>
      </w:r>
      <w:r w:rsidR="00196851" w:rsidRPr="34D37F55">
        <w:rPr>
          <w:rFonts w:eastAsiaTheme="minorEastAsia"/>
          <w:b/>
          <w:bCs/>
          <w:sz w:val="24"/>
          <w:szCs w:val="24"/>
          <w:lang w:val="en-GB"/>
        </w:rPr>
        <w:t>/20</w:t>
      </w:r>
    </w:p>
    <w:p w14:paraId="52A252F1" w14:textId="44BCB97C" w:rsidR="00182E91" w:rsidRPr="00F7611F" w:rsidRDefault="00874582" w:rsidP="34D37F55">
      <w:pPr>
        <w:ind w:firstLine="720"/>
        <w:jc w:val="center"/>
        <w:rPr>
          <w:rFonts w:eastAsiaTheme="minorEastAsia"/>
          <w:sz w:val="20"/>
          <w:szCs w:val="20"/>
          <w:lang w:val="en-GB"/>
        </w:rPr>
      </w:pPr>
      <w:r w:rsidRPr="34D37F55">
        <w:rPr>
          <w:rFonts w:eastAsiaTheme="minorEastAsia"/>
          <w:sz w:val="20"/>
          <w:szCs w:val="20"/>
          <w:lang w:val="en-GB"/>
        </w:rPr>
        <w:t xml:space="preserve">Thought for the week: </w:t>
      </w:r>
      <w:r w:rsidR="00111A09">
        <w:rPr>
          <w:rFonts w:eastAsiaTheme="minorEastAsia"/>
          <w:sz w:val="20"/>
          <w:szCs w:val="20"/>
          <w:lang w:val="en-GB"/>
        </w:rPr>
        <w:t>What goes around the world while staying in the corner?</w:t>
      </w:r>
    </w:p>
    <w:p w14:paraId="0A514649" w14:textId="4386D91A" w:rsidR="00182E91" w:rsidRDefault="00182E91" w:rsidP="34D37F55">
      <w:pPr>
        <w:jc w:val="both"/>
        <w:rPr>
          <w:rFonts w:eastAsiaTheme="minorEastAsia"/>
          <w:sz w:val="20"/>
          <w:szCs w:val="20"/>
          <w:lang w:val="en-GB"/>
        </w:rPr>
      </w:pPr>
      <w:r w:rsidRPr="34D37F55">
        <w:rPr>
          <w:rFonts w:eastAsiaTheme="minorEastAsia"/>
          <w:sz w:val="20"/>
          <w:szCs w:val="20"/>
          <w:lang w:val="en-GB"/>
        </w:rPr>
        <w:t xml:space="preserve">Dear </w:t>
      </w:r>
      <w:r w:rsidR="7A0EB4F6" w:rsidRPr="34D37F55">
        <w:rPr>
          <w:rFonts w:eastAsiaTheme="minorEastAsia"/>
          <w:sz w:val="20"/>
          <w:szCs w:val="20"/>
          <w:lang w:val="en-GB"/>
        </w:rPr>
        <w:t>3</w:t>
      </w:r>
      <w:r w:rsidR="7A0EB4F6" w:rsidRPr="34D37F55">
        <w:rPr>
          <w:rFonts w:eastAsiaTheme="minorEastAsia"/>
          <w:sz w:val="20"/>
          <w:szCs w:val="20"/>
          <w:vertAlign w:val="superscript"/>
          <w:lang w:val="en-GB"/>
        </w:rPr>
        <w:t>rd</w:t>
      </w:r>
      <w:r w:rsidR="7A0EB4F6" w:rsidRPr="34D37F55">
        <w:rPr>
          <w:rFonts w:eastAsiaTheme="minorEastAsia"/>
          <w:sz w:val="20"/>
          <w:szCs w:val="20"/>
          <w:lang w:val="en-GB"/>
        </w:rPr>
        <w:t xml:space="preserve"> class</w:t>
      </w:r>
      <w:r w:rsidRPr="34D37F55">
        <w:rPr>
          <w:rFonts w:eastAsiaTheme="minorEastAsia"/>
          <w:sz w:val="20"/>
          <w:szCs w:val="20"/>
          <w:lang w:val="en-GB"/>
        </w:rPr>
        <w:t xml:space="preserve">, </w:t>
      </w:r>
    </w:p>
    <w:p w14:paraId="2775B8B9" w14:textId="7A51D439" w:rsidR="00E075A2" w:rsidRDefault="00A87157" w:rsidP="34D37F55">
      <w:pPr>
        <w:jc w:val="both"/>
        <w:rPr>
          <w:rFonts w:eastAsiaTheme="minorEastAsia"/>
          <w:sz w:val="20"/>
          <w:szCs w:val="20"/>
          <w:lang w:val="en-GB"/>
        </w:rPr>
      </w:pPr>
      <w:r>
        <w:rPr>
          <w:rFonts w:eastAsiaTheme="minorEastAsia"/>
          <w:sz w:val="20"/>
          <w:szCs w:val="20"/>
          <w:lang w:val="en-GB"/>
        </w:rPr>
        <w:t xml:space="preserve">Thank you for continuing to send examples of work every few days. I’m very proud of you all. </w:t>
      </w:r>
      <w:r w:rsidR="00E075A2">
        <w:rPr>
          <w:rFonts w:eastAsiaTheme="minorEastAsia"/>
          <w:sz w:val="20"/>
          <w:szCs w:val="20"/>
          <w:lang w:val="en-GB"/>
        </w:rPr>
        <w:t xml:space="preserve">I hope you enjoyed the baking and mindfulness activities last week, if you chose to do them. </w:t>
      </w:r>
      <w:r w:rsidR="00A81EC4">
        <w:rPr>
          <w:rFonts w:eastAsiaTheme="minorEastAsia"/>
          <w:sz w:val="20"/>
          <w:szCs w:val="20"/>
          <w:lang w:val="en-GB"/>
        </w:rPr>
        <w:t xml:space="preserve">There are some baking options this week too as well as some simple science experiments. Make sure to clean up afterwards! </w:t>
      </w:r>
    </w:p>
    <w:p w14:paraId="3177024A" w14:textId="7BF0A7FA" w:rsidR="00A87157" w:rsidRDefault="003607B1" w:rsidP="34D37F55">
      <w:pPr>
        <w:jc w:val="both"/>
        <w:rPr>
          <w:rFonts w:eastAsiaTheme="minorEastAsia"/>
          <w:sz w:val="20"/>
          <w:szCs w:val="20"/>
          <w:lang w:val="en-GB"/>
        </w:rPr>
      </w:pPr>
      <w:r>
        <w:rPr>
          <w:rFonts w:eastAsiaTheme="minorEastAsia"/>
          <w:sz w:val="20"/>
          <w:szCs w:val="20"/>
          <w:lang w:val="en-GB"/>
        </w:rPr>
        <w:t xml:space="preserve">On Wednesday of this week you will be finishing your Read at Home book. Well done! Going forward I </w:t>
      </w:r>
      <w:r w:rsidR="00A87157">
        <w:rPr>
          <w:rFonts w:eastAsiaTheme="minorEastAsia"/>
          <w:sz w:val="20"/>
          <w:szCs w:val="20"/>
          <w:lang w:val="en-GB"/>
        </w:rPr>
        <w:t>will</w:t>
      </w:r>
      <w:r>
        <w:rPr>
          <w:rFonts w:eastAsiaTheme="minorEastAsia"/>
          <w:sz w:val="20"/>
          <w:szCs w:val="20"/>
          <w:lang w:val="en-GB"/>
        </w:rPr>
        <w:t xml:space="preserve"> ask you to pick books from home to read as part of your schoolwork. I will call it your ‘Home Book’. In Starlight this week the chapter is based on a book review, you can use it as help to show you what to do when you finish your Home Book. It shows you how to structure a review, what the headings are, how to break it into paragraphs, and so on. </w:t>
      </w:r>
      <w:r w:rsidR="00A81EC4">
        <w:rPr>
          <w:rFonts w:eastAsiaTheme="minorEastAsia"/>
          <w:sz w:val="20"/>
          <w:szCs w:val="20"/>
          <w:lang w:val="en-GB"/>
        </w:rPr>
        <w:t>T</w:t>
      </w:r>
      <w:r>
        <w:rPr>
          <w:rFonts w:eastAsiaTheme="minorEastAsia"/>
          <w:sz w:val="20"/>
          <w:szCs w:val="20"/>
          <w:lang w:val="en-GB"/>
        </w:rPr>
        <w:t>his won’t be until next week</w:t>
      </w:r>
      <w:r w:rsidR="00A81EC4">
        <w:rPr>
          <w:rFonts w:eastAsiaTheme="minorEastAsia"/>
          <w:sz w:val="20"/>
          <w:szCs w:val="20"/>
          <w:lang w:val="en-GB"/>
        </w:rPr>
        <w:t xml:space="preserve">: </w:t>
      </w:r>
      <w:r>
        <w:rPr>
          <w:rFonts w:eastAsiaTheme="minorEastAsia"/>
          <w:sz w:val="20"/>
          <w:szCs w:val="20"/>
          <w:lang w:val="en-GB"/>
        </w:rPr>
        <w:t>it might just get you thinking</w:t>
      </w:r>
      <w:r w:rsidR="00E075A2">
        <w:rPr>
          <w:rFonts w:eastAsiaTheme="minorEastAsia"/>
          <w:sz w:val="20"/>
          <w:szCs w:val="20"/>
          <w:lang w:val="en-GB"/>
        </w:rPr>
        <w:t xml:space="preserve"> beforehand</w:t>
      </w:r>
      <w:r>
        <w:rPr>
          <w:rFonts w:eastAsiaTheme="minorEastAsia"/>
          <w:sz w:val="20"/>
          <w:szCs w:val="20"/>
          <w:lang w:val="en-GB"/>
        </w:rPr>
        <w:t xml:space="preserve">. You’ll have a few days to choose a book. I’ll tell you more about it next week. </w:t>
      </w:r>
    </w:p>
    <w:p w14:paraId="3C7E9D23" w14:textId="0FE966BA" w:rsidR="00117010" w:rsidRDefault="00117010" w:rsidP="34D37F55">
      <w:pPr>
        <w:jc w:val="both"/>
        <w:rPr>
          <w:rFonts w:eastAsiaTheme="minorEastAsia"/>
          <w:sz w:val="20"/>
          <w:szCs w:val="20"/>
          <w:lang w:val="en-GB"/>
        </w:rPr>
      </w:pPr>
      <w:r>
        <w:rPr>
          <w:rFonts w:eastAsiaTheme="minorEastAsia"/>
          <w:sz w:val="20"/>
          <w:szCs w:val="20"/>
          <w:lang w:val="en-GB"/>
        </w:rPr>
        <w:t xml:space="preserve">Some of you have been showing me examples of what you are getting up to in your free time, how creative you’re being, what you’re doing to help out at home, </w:t>
      </w:r>
      <w:r w:rsidR="00A81EC4">
        <w:rPr>
          <w:rFonts w:eastAsiaTheme="minorEastAsia"/>
          <w:sz w:val="20"/>
          <w:szCs w:val="20"/>
          <w:lang w:val="en-GB"/>
        </w:rPr>
        <w:t>learning a new skill/instrument/hobby and</w:t>
      </w:r>
      <w:r>
        <w:rPr>
          <w:rFonts w:eastAsiaTheme="minorEastAsia"/>
          <w:sz w:val="20"/>
          <w:szCs w:val="20"/>
          <w:lang w:val="en-GB"/>
        </w:rPr>
        <w:t xml:space="preserve"> I just want to say that you and your families are to be admired. I’m very proud of my class. </w:t>
      </w:r>
    </w:p>
    <w:p w14:paraId="6FE21AB7" w14:textId="048AF8FF" w:rsidR="003607B1" w:rsidRDefault="000D76BA" w:rsidP="34D37F55">
      <w:pPr>
        <w:jc w:val="both"/>
        <w:rPr>
          <w:rFonts w:eastAsiaTheme="minorEastAsia"/>
          <w:sz w:val="20"/>
          <w:szCs w:val="20"/>
          <w:lang w:val="en-GB"/>
        </w:rPr>
      </w:pPr>
      <w:r>
        <w:rPr>
          <w:rFonts w:eastAsiaTheme="minorEastAsia"/>
          <w:sz w:val="20"/>
          <w:szCs w:val="20"/>
          <w:lang w:val="en-GB"/>
        </w:rPr>
        <w:t xml:space="preserve">Anybody who works with Ms Curran &amp; Ms McCabe, they would be delighted to hear from you with regard to the work you’re doing, too. Their email addresses are attached to their document below. </w:t>
      </w:r>
    </w:p>
    <w:p w14:paraId="627F09E7" w14:textId="11931436" w:rsidR="00A81EC4" w:rsidRDefault="00A81EC4" w:rsidP="34D37F55">
      <w:pPr>
        <w:jc w:val="both"/>
        <w:rPr>
          <w:rFonts w:eastAsiaTheme="minorEastAsia"/>
          <w:sz w:val="20"/>
          <w:szCs w:val="20"/>
          <w:lang w:val="en-GB"/>
        </w:rPr>
      </w:pPr>
      <w:r>
        <w:rPr>
          <w:rFonts w:eastAsiaTheme="minorEastAsia"/>
          <w:sz w:val="20"/>
          <w:szCs w:val="20"/>
          <w:lang w:val="en-GB"/>
        </w:rPr>
        <w:t xml:space="preserve">I want to wish Abigail a very happy birthday this week (12/05) </w:t>
      </w:r>
      <w:r w:rsidRPr="00A81EC4">
        <w:rPr>
          <w:rFonts w:eastAsiaTheme="minorEastAsia"/>
          <w:sz w:val="20"/>
          <w:szCs w:val="20"/>
          <w:lang w:val="en-GB"/>
        </w:rPr>
        <w:sym w:font="Wingdings" w:char="F04A"/>
      </w:r>
      <w:r>
        <w:rPr>
          <w:rFonts w:eastAsiaTheme="minorEastAsia"/>
          <w:sz w:val="20"/>
          <w:szCs w:val="20"/>
          <w:lang w:val="en-GB"/>
        </w:rPr>
        <w:t xml:space="preserve"> We hope you enjoy your day and we will be thinking of you. </w:t>
      </w:r>
    </w:p>
    <w:p w14:paraId="37A679FC" w14:textId="08A2814E" w:rsidR="003607B1" w:rsidRDefault="003607B1" w:rsidP="34D37F55">
      <w:pPr>
        <w:jc w:val="both"/>
        <w:rPr>
          <w:rFonts w:eastAsiaTheme="minorEastAsia"/>
          <w:sz w:val="20"/>
          <w:szCs w:val="20"/>
          <w:lang w:val="en-GB"/>
        </w:rPr>
      </w:pPr>
    </w:p>
    <w:p w14:paraId="6D5DA16A" w14:textId="3109ECE3" w:rsidR="00182E91" w:rsidRDefault="00182E91" w:rsidP="34D37F55">
      <w:pPr>
        <w:jc w:val="both"/>
        <w:rPr>
          <w:rFonts w:eastAsiaTheme="minorEastAsia"/>
          <w:sz w:val="20"/>
          <w:szCs w:val="20"/>
          <w:lang w:val="en-GB"/>
        </w:rPr>
      </w:pPr>
      <w:r w:rsidRPr="34D37F55">
        <w:rPr>
          <w:rFonts w:eastAsiaTheme="minorEastAsia"/>
          <w:sz w:val="20"/>
          <w:szCs w:val="20"/>
          <w:lang w:val="en-GB"/>
        </w:rPr>
        <w:t>Mr. Bracken</w:t>
      </w:r>
      <w:r w:rsidR="00FF2F7F" w:rsidRPr="34D37F55">
        <w:rPr>
          <w:rFonts w:eastAsiaTheme="minorEastAsia"/>
          <w:sz w:val="20"/>
          <w:szCs w:val="20"/>
          <w:lang w:val="en-GB"/>
        </w:rPr>
        <w:t xml:space="preserve"> </w:t>
      </w:r>
      <w:r w:rsidR="00093F9F" w:rsidRPr="00093F9F">
        <w:rPr>
          <w:rFonts w:eastAsiaTheme="minorEastAsia"/>
          <w:sz w:val="20"/>
          <w:szCs w:val="20"/>
          <w:lang w:val="en-GB"/>
        </w:rPr>
        <w:sym w:font="Wingdings" w:char="F04A"/>
      </w:r>
    </w:p>
    <w:p w14:paraId="56A5CF2F" w14:textId="64D18133" w:rsidR="00907AA7" w:rsidRDefault="00907AA7" w:rsidP="34D37F55">
      <w:pPr>
        <w:jc w:val="both"/>
        <w:rPr>
          <w:rFonts w:eastAsiaTheme="minorEastAsia"/>
          <w:sz w:val="20"/>
          <w:szCs w:val="20"/>
          <w:lang w:val="en-GB"/>
        </w:rPr>
      </w:pPr>
    </w:p>
    <w:p w14:paraId="54567F55" w14:textId="58CED5C3" w:rsidR="000B1B29" w:rsidRDefault="000B1B29" w:rsidP="34D37F55">
      <w:pPr>
        <w:jc w:val="both"/>
        <w:rPr>
          <w:rFonts w:eastAsiaTheme="minorEastAsia"/>
          <w:sz w:val="20"/>
          <w:szCs w:val="20"/>
          <w:lang w:val="en-GB"/>
        </w:rPr>
      </w:pPr>
    </w:p>
    <w:p w14:paraId="11EB8990" w14:textId="1409061F" w:rsidR="000B1B29" w:rsidRDefault="000B1B29" w:rsidP="34D37F55">
      <w:pPr>
        <w:jc w:val="both"/>
        <w:rPr>
          <w:rFonts w:eastAsiaTheme="minorEastAsia"/>
          <w:sz w:val="20"/>
          <w:szCs w:val="20"/>
          <w:lang w:val="en-GB"/>
        </w:rPr>
      </w:pPr>
    </w:p>
    <w:p w14:paraId="393C9E91" w14:textId="659BE934" w:rsidR="000B1B29" w:rsidRDefault="000B1B29" w:rsidP="34D37F55">
      <w:pPr>
        <w:jc w:val="both"/>
        <w:rPr>
          <w:rFonts w:eastAsiaTheme="minorEastAsia"/>
          <w:sz w:val="20"/>
          <w:szCs w:val="20"/>
          <w:lang w:val="en-GB"/>
        </w:rPr>
      </w:pPr>
    </w:p>
    <w:p w14:paraId="294E6980" w14:textId="403225C6" w:rsidR="000B1B29" w:rsidRDefault="000B1B29" w:rsidP="34D37F55">
      <w:pPr>
        <w:jc w:val="both"/>
        <w:rPr>
          <w:rFonts w:eastAsiaTheme="minorEastAsia"/>
          <w:sz w:val="20"/>
          <w:szCs w:val="20"/>
          <w:lang w:val="en-GB"/>
        </w:rPr>
      </w:pPr>
    </w:p>
    <w:p w14:paraId="5EDFE156" w14:textId="4DD49A3A" w:rsidR="000B1B29" w:rsidRDefault="000B1B29" w:rsidP="34D37F55">
      <w:pPr>
        <w:jc w:val="both"/>
        <w:rPr>
          <w:rFonts w:eastAsiaTheme="minorEastAsia"/>
          <w:sz w:val="20"/>
          <w:szCs w:val="20"/>
          <w:lang w:val="en-GB"/>
        </w:rPr>
      </w:pPr>
    </w:p>
    <w:p w14:paraId="14FD96E8" w14:textId="77777777" w:rsidR="00A87157" w:rsidRPr="00F7611F" w:rsidRDefault="00A87157" w:rsidP="34D37F55">
      <w:pPr>
        <w:jc w:val="both"/>
        <w:rPr>
          <w:rFonts w:eastAsiaTheme="minorEastAsia"/>
          <w:sz w:val="20"/>
          <w:szCs w:val="20"/>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696"/>
        <w:gridCol w:w="7320"/>
      </w:tblGrid>
      <w:tr w:rsidR="00A01023" w:rsidRPr="00F7611F" w14:paraId="45B20DFD" w14:textId="77777777" w:rsidTr="00B95072">
        <w:tc>
          <w:tcPr>
            <w:tcW w:w="1696" w:type="dxa"/>
          </w:tcPr>
          <w:p w14:paraId="2C055FC8" w14:textId="4C46F742" w:rsidR="00A01023" w:rsidRPr="00F7611F" w:rsidRDefault="00A01023" w:rsidP="34D37F55">
            <w:pPr>
              <w:jc w:val="both"/>
              <w:rPr>
                <w:rFonts w:eastAsiaTheme="minorEastAsia"/>
                <w:sz w:val="28"/>
                <w:szCs w:val="28"/>
              </w:rPr>
            </w:pPr>
            <w:r w:rsidRPr="34D37F55">
              <w:rPr>
                <w:rFonts w:eastAsiaTheme="minorEastAsia"/>
                <w:sz w:val="28"/>
                <w:szCs w:val="28"/>
              </w:rPr>
              <w:lastRenderedPageBreak/>
              <w:t>Monday</w:t>
            </w:r>
            <w:r w:rsidR="00E46338">
              <w:rPr>
                <w:rFonts w:eastAsiaTheme="minorEastAsia"/>
                <w:sz w:val="28"/>
                <w:szCs w:val="28"/>
              </w:rPr>
              <w:t xml:space="preserve"> </w:t>
            </w:r>
          </w:p>
          <w:p w14:paraId="72A3D3EC" w14:textId="77777777" w:rsidR="00A01023" w:rsidRPr="00F7611F" w:rsidRDefault="00A01023" w:rsidP="34D37F55">
            <w:pPr>
              <w:jc w:val="both"/>
              <w:rPr>
                <w:rFonts w:eastAsiaTheme="minorEastAsia"/>
                <w:sz w:val="20"/>
                <w:szCs w:val="20"/>
              </w:rPr>
            </w:pPr>
          </w:p>
        </w:tc>
        <w:tc>
          <w:tcPr>
            <w:tcW w:w="7320" w:type="dxa"/>
          </w:tcPr>
          <w:p w14:paraId="6F64774C" w14:textId="25DC5D67" w:rsidR="00F842D2" w:rsidRDefault="00B2656A" w:rsidP="00E46338">
            <w:pPr>
              <w:jc w:val="both"/>
              <w:rPr>
                <w:rFonts w:eastAsiaTheme="minorEastAsia"/>
                <w:sz w:val="20"/>
                <w:szCs w:val="20"/>
                <w:lang w:val="en-GB"/>
              </w:rPr>
            </w:pPr>
            <w:r w:rsidRPr="00B2656A">
              <w:rPr>
                <w:rFonts w:eastAsiaTheme="minorEastAsia"/>
                <w:b/>
                <w:bCs/>
                <w:sz w:val="20"/>
                <w:szCs w:val="20"/>
                <w:lang w:val="en-GB"/>
              </w:rPr>
              <w:t>English</w:t>
            </w:r>
            <w:r>
              <w:rPr>
                <w:rFonts w:eastAsiaTheme="minorEastAsia"/>
                <w:sz w:val="20"/>
                <w:szCs w:val="20"/>
                <w:lang w:val="en-GB"/>
              </w:rPr>
              <w:t>:</w:t>
            </w:r>
          </w:p>
          <w:p w14:paraId="7B03814E" w14:textId="0CF0F0F0" w:rsidR="00B2656A" w:rsidRDefault="00B2656A" w:rsidP="001E75C6">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Read at Home </w:t>
            </w:r>
            <w:proofErr w:type="spellStart"/>
            <w:r>
              <w:rPr>
                <w:rFonts w:eastAsiaTheme="minorEastAsia"/>
                <w:sz w:val="20"/>
                <w:szCs w:val="20"/>
                <w:lang w:val="en-GB"/>
              </w:rPr>
              <w:t>pg</w:t>
            </w:r>
            <w:proofErr w:type="spellEnd"/>
            <w:r>
              <w:rPr>
                <w:rFonts w:eastAsiaTheme="minorEastAsia"/>
                <w:sz w:val="20"/>
                <w:szCs w:val="20"/>
                <w:lang w:val="en-GB"/>
              </w:rPr>
              <w:t xml:space="preserve"> 118 </w:t>
            </w:r>
            <w:r w:rsidR="00892CBD">
              <w:rPr>
                <w:rFonts w:eastAsiaTheme="minorEastAsia"/>
                <w:sz w:val="20"/>
                <w:szCs w:val="20"/>
                <w:lang w:val="en-GB"/>
              </w:rPr>
              <w:t>– ‘Mines’ – Read and answer questions orally</w:t>
            </w:r>
          </w:p>
          <w:p w14:paraId="6FF6341C" w14:textId="7FC03C8B" w:rsidR="00685E6A" w:rsidRPr="00546BF2" w:rsidRDefault="00A92D11" w:rsidP="001E75C6">
            <w:pPr>
              <w:pStyle w:val="ListParagraph"/>
              <w:numPr>
                <w:ilvl w:val="0"/>
                <w:numId w:val="7"/>
              </w:numPr>
              <w:jc w:val="both"/>
              <w:rPr>
                <w:rFonts w:eastAsiaTheme="minorEastAsia"/>
                <w:sz w:val="20"/>
                <w:szCs w:val="20"/>
                <w:lang w:val="en-GB"/>
              </w:rPr>
            </w:pPr>
            <w:r>
              <w:rPr>
                <w:rFonts w:eastAsiaTheme="minorEastAsia"/>
                <w:sz w:val="20"/>
                <w:szCs w:val="20"/>
                <w:lang w:val="en-GB"/>
              </w:rPr>
              <w:t>Starlight 15A – ‘Read This!’</w:t>
            </w:r>
            <w:r w:rsidR="00685E6A">
              <w:rPr>
                <w:rFonts w:eastAsiaTheme="minorEastAsia"/>
                <w:sz w:val="20"/>
                <w:szCs w:val="20"/>
                <w:lang w:val="en-GB"/>
              </w:rPr>
              <w:t xml:space="preserve"> – Read the book reviews</w:t>
            </w:r>
            <w:r w:rsidR="00546BF2">
              <w:rPr>
                <w:rFonts w:eastAsiaTheme="minorEastAsia"/>
                <w:sz w:val="20"/>
                <w:szCs w:val="20"/>
                <w:lang w:val="en-GB"/>
              </w:rPr>
              <w:t xml:space="preserve"> &amp; c</w:t>
            </w:r>
            <w:r w:rsidR="00685E6A" w:rsidRPr="00546BF2">
              <w:rPr>
                <w:rFonts w:eastAsiaTheme="minorEastAsia"/>
                <w:sz w:val="20"/>
                <w:szCs w:val="20"/>
                <w:lang w:val="en-GB"/>
              </w:rPr>
              <w:t>omplete part A in your copy</w:t>
            </w:r>
          </w:p>
          <w:p w14:paraId="29ECF766" w14:textId="3A54CBD3" w:rsidR="00685E6A" w:rsidRDefault="00685E6A" w:rsidP="001E75C6">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Diary entry/voice recording </w:t>
            </w:r>
          </w:p>
          <w:p w14:paraId="621C23B5" w14:textId="1A154343" w:rsidR="00685E6A" w:rsidRDefault="00685E6A" w:rsidP="00685E6A">
            <w:pPr>
              <w:jc w:val="both"/>
              <w:rPr>
                <w:rFonts w:eastAsiaTheme="minorEastAsia"/>
                <w:sz w:val="20"/>
                <w:szCs w:val="20"/>
                <w:lang w:val="en-GB"/>
              </w:rPr>
            </w:pPr>
            <w:r w:rsidRPr="00685E6A">
              <w:rPr>
                <w:rFonts w:eastAsiaTheme="minorEastAsia"/>
                <w:b/>
                <w:bCs/>
                <w:sz w:val="20"/>
                <w:szCs w:val="20"/>
                <w:lang w:val="en-GB"/>
              </w:rPr>
              <w:t>Maths</w:t>
            </w:r>
            <w:r>
              <w:rPr>
                <w:rFonts w:eastAsiaTheme="minorEastAsia"/>
                <w:sz w:val="20"/>
                <w:szCs w:val="20"/>
                <w:lang w:val="en-GB"/>
              </w:rPr>
              <w:t>:</w:t>
            </w:r>
          </w:p>
          <w:p w14:paraId="2C639672" w14:textId="151A1C6F" w:rsidR="00DB3DC9" w:rsidRDefault="00DB3DC9" w:rsidP="001E75C6">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Maths Matters </w:t>
            </w:r>
            <w:proofErr w:type="spellStart"/>
            <w:r>
              <w:rPr>
                <w:rFonts w:eastAsiaTheme="minorEastAsia"/>
                <w:sz w:val="20"/>
                <w:szCs w:val="20"/>
                <w:lang w:val="en-GB"/>
              </w:rPr>
              <w:t>pg</w:t>
            </w:r>
            <w:proofErr w:type="spellEnd"/>
            <w:r>
              <w:rPr>
                <w:rFonts w:eastAsiaTheme="minorEastAsia"/>
                <w:sz w:val="20"/>
                <w:szCs w:val="20"/>
                <w:lang w:val="en-GB"/>
              </w:rPr>
              <w:t xml:space="preserve"> 130 – ‘Heavy and Light’ </w:t>
            </w:r>
          </w:p>
          <w:p w14:paraId="25C19CC7" w14:textId="75E15CD0" w:rsidR="00026018" w:rsidRDefault="00026018" w:rsidP="00026018">
            <w:pPr>
              <w:jc w:val="both"/>
              <w:rPr>
                <w:rFonts w:eastAsiaTheme="minorEastAsia"/>
                <w:sz w:val="20"/>
                <w:szCs w:val="20"/>
                <w:lang w:val="en-GB"/>
              </w:rPr>
            </w:pPr>
          </w:p>
          <w:p w14:paraId="61B28C4D" w14:textId="6AB81DF4" w:rsidR="00026018" w:rsidRDefault="00026018" w:rsidP="00026018">
            <w:pPr>
              <w:jc w:val="both"/>
              <w:rPr>
                <w:rFonts w:eastAsiaTheme="minorEastAsia"/>
                <w:sz w:val="20"/>
                <w:szCs w:val="20"/>
                <w:lang w:val="en-GB"/>
              </w:rPr>
            </w:pPr>
            <w:r w:rsidRPr="00026018">
              <w:rPr>
                <w:rFonts w:eastAsiaTheme="minorEastAsia"/>
                <w:b/>
                <w:bCs/>
                <w:sz w:val="20"/>
                <w:szCs w:val="20"/>
                <w:lang w:val="en-GB"/>
              </w:rPr>
              <w:t>Irish</w:t>
            </w:r>
            <w:r>
              <w:rPr>
                <w:rFonts w:eastAsiaTheme="minorEastAsia"/>
                <w:sz w:val="20"/>
                <w:szCs w:val="20"/>
                <w:lang w:val="en-GB"/>
              </w:rPr>
              <w:t xml:space="preserve">: </w:t>
            </w:r>
          </w:p>
          <w:p w14:paraId="224CEFD7" w14:textId="77777777" w:rsidR="00A87157" w:rsidRPr="0081474C" w:rsidRDefault="00A87157" w:rsidP="001E75C6">
            <w:pPr>
              <w:pStyle w:val="ListParagraph"/>
              <w:numPr>
                <w:ilvl w:val="0"/>
                <w:numId w:val="7"/>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xml:space="preserve">: Read the next page.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3461F7D4" w14:textId="6FA566E3" w:rsidR="00026018" w:rsidRDefault="00A87157" w:rsidP="001E75C6">
            <w:pPr>
              <w:pStyle w:val="ListParagraph"/>
              <w:numPr>
                <w:ilvl w:val="0"/>
                <w:numId w:val="7"/>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7">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4D8E64A6" w14:textId="782F6B49" w:rsidR="00026018" w:rsidRPr="00A87157" w:rsidRDefault="00A87157" w:rsidP="00A87157">
            <w:pPr>
              <w:jc w:val="both"/>
              <w:rPr>
                <w:rFonts w:eastAsiaTheme="minorEastAsia"/>
                <w:sz w:val="20"/>
                <w:szCs w:val="20"/>
                <w:lang w:val="en-GB"/>
              </w:rPr>
            </w:pPr>
            <w:r w:rsidRPr="00A87157">
              <w:rPr>
                <w:rFonts w:eastAsiaTheme="minorEastAsia"/>
                <w:b/>
                <w:bCs/>
                <w:sz w:val="20"/>
                <w:szCs w:val="20"/>
                <w:lang w:val="en-GB"/>
              </w:rPr>
              <w:t>PE</w:t>
            </w:r>
            <w:r>
              <w:rPr>
                <w:rFonts w:eastAsiaTheme="minorEastAsia"/>
                <w:sz w:val="20"/>
                <w:szCs w:val="20"/>
                <w:lang w:val="en-GB"/>
              </w:rPr>
              <w:t>: Activity - s</w:t>
            </w:r>
            <w:r w:rsidRPr="00A87157">
              <w:rPr>
                <w:rFonts w:eastAsiaTheme="minorEastAsia"/>
                <w:sz w:val="20"/>
                <w:szCs w:val="20"/>
                <w:lang w:val="en-GB"/>
              </w:rPr>
              <w:t>ee below</w:t>
            </w:r>
          </w:p>
          <w:p w14:paraId="4E94AEE7" w14:textId="207F1E6C" w:rsidR="00A87157" w:rsidRDefault="00A87157" w:rsidP="00A87157">
            <w:pPr>
              <w:jc w:val="both"/>
              <w:rPr>
                <w:rFonts w:eastAsiaTheme="minorEastAsia"/>
                <w:sz w:val="20"/>
                <w:szCs w:val="20"/>
                <w:lang w:val="en-GB"/>
              </w:rPr>
            </w:pPr>
          </w:p>
          <w:p w14:paraId="47BEC616" w14:textId="08D7D40E" w:rsidR="00A87157" w:rsidRDefault="005A227B" w:rsidP="00A87157">
            <w:pPr>
              <w:jc w:val="both"/>
              <w:rPr>
                <w:rFonts w:eastAsiaTheme="minorEastAsia"/>
                <w:sz w:val="20"/>
                <w:szCs w:val="20"/>
                <w:lang w:val="en-GB"/>
              </w:rPr>
            </w:pPr>
            <w:r w:rsidRPr="005A227B">
              <w:rPr>
                <w:rFonts w:eastAsiaTheme="minorEastAsia"/>
                <w:b/>
                <w:bCs/>
                <w:sz w:val="20"/>
                <w:szCs w:val="20"/>
                <w:lang w:val="en-GB"/>
              </w:rPr>
              <w:t>Science</w:t>
            </w:r>
            <w:r>
              <w:rPr>
                <w:rFonts w:eastAsiaTheme="minorEastAsia"/>
                <w:b/>
                <w:bCs/>
                <w:sz w:val="20"/>
                <w:szCs w:val="20"/>
                <w:lang w:val="en-GB"/>
              </w:rPr>
              <w:t xml:space="preserve"> </w:t>
            </w:r>
            <w:r>
              <w:rPr>
                <w:rFonts w:eastAsiaTheme="minorEastAsia"/>
                <w:sz w:val="20"/>
                <w:szCs w:val="20"/>
                <w:lang w:val="en-GB"/>
              </w:rPr>
              <w:t xml:space="preserve">– experiment </w:t>
            </w:r>
          </w:p>
          <w:p w14:paraId="29B7F5D0" w14:textId="77777777" w:rsidR="00B2656A" w:rsidRDefault="009B5640" w:rsidP="001E75C6">
            <w:pPr>
              <w:pStyle w:val="ListParagraph"/>
              <w:numPr>
                <w:ilvl w:val="0"/>
                <w:numId w:val="9"/>
              </w:numPr>
              <w:jc w:val="both"/>
              <w:rPr>
                <w:rFonts w:eastAsiaTheme="minorEastAsia"/>
                <w:sz w:val="20"/>
                <w:szCs w:val="20"/>
                <w:lang w:val="en-GB"/>
              </w:rPr>
            </w:pPr>
            <w:r>
              <w:rPr>
                <w:rFonts w:eastAsiaTheme="minorEastAsia"/>
                <w:sz w:val="20"/>
                <w:szCs w:val="20"/>
                <w:lang w:val="en-GB"/>
              </w:rPr>
              <w:t xml:space="preserve">Bouncy Egg experiment – see below </w:t>
            </w:r>
          </w:p>
          <w:p w14:paraId="60061E4C" w14:textId="6A3FB963" w:rsidR="00D76A1C" w:rsidRPr="00D76A1C" w:rsidRDefault="00D76A1C" w:rsidP="00D76A1C">
            <w:pPr>
              <w:jc w:val="both"/>
              <w:rPr>
                <w:rFonts w:eastAsiaTheme="minorEastAsia"/>
                <w:sz w:val="20"/>
                <w:szCs w:val="20"/>
                <w:lang w:val="en-GB"/>
              </w:rPr>
            </w:pPr>
          </w:p>
        </w:tc>
      </w:tr>
      <w:tr w:rsidR="00A01023" w:rsidRPr="00F7611F" w14:paraId="051B42C8" w14:textId="77777777" w:rsidTr="00B95072">
        <w:tc>
          <w:tcPr>
            <w:tcW w:w="1696" w:type="dxa"/>
          </w:tcPr>
          <w:p w14:paraId="0B01928F" w14:textId="1257D14D" w:rsidR="00A01023" w:rsidRPr="007C0F17" w:rsidRDefault="00A01023" w:rsidP="34D37F55">
            <w:pPr>
              <w:jc w:val="both"/>
              <w:rPr>
                <w:rFonts w:eastAsiaTheme="minorEastAsia"/>
                <w:sz w:val="24"/>
                <w:szCs w:val="24"/>
              </w:rPr>
            </w:pPr>
            <w:r w:rsidRPr="34D37F55">
              <w:rPr>
                <w:rFonts w:eastAsiaTheme="minorEastAsia"/>
                <w:sz w:val="28"/>
                <w:szCs w:val="28"/>
              </w:rPr>
              <w:t>Tuesday</w:t>
            </w:r>
            <w:r w:rsidR="00E46338">
              <w:rPr>
                <w:rFonts w:eastAsiaTheme="minorEastAsia"/>
                <w:sz w:val="28"/>
                <w:szCs w:val="28"/>
              </w:rPr>
              <w:t xml:space="preserve"> </w:t>
            </w:r>
          </w:p>
          <w:p w14:paraId="44EAFD9C" w14:textId="77777777" w:rsidR="00A01023" w:rsidRPr="00F7611F" w:rsidRDefault="00A01023" w:rsidP="34D37F55">
            <w:pPr>
              <w:jc w:val="both"/>
              <w:rPr>
                <w:rFonts w:eastAsiaTheme="minorEastAsia"/>
                <w:sz w:val="20"/>
                <w:szCs w:val="20"/>
              </w:rPr>
            </w:pPr>
          </w:p>
          <w:p w14:paraId="4B94D5A5" w14:textId="77777777" w:rsidR="00A01023" w:rsidRPr="00F7611F" w:rsidRDefault="00A01023" w:rsidP="34D37F55">
            <w:pPr>
              <w:jc w:val="both"/>
              <w:rPr>
                <w:rFonts w:eastAsiaTheme="minorEastAsia"/>
                <w:sz w:val="20"/>
                <w:szCs w:val="20"/>
              </w:rPr>
            </w:pPr>
          </w:p>
        </w:tc>
        <w:tc>
          <w:tcPr>
            <w:tcW w:w="7320" w:type="dxa"/>
          </w:tcPr>
          <w:p w14:paraId="16ACBAE2" w14:textId="7C72A7BA" w:rsidR="00892CBD" w:rsidRPr="00892CBD" w:rsidRDefault="00892CBD" w:rsidP="00892CBD">
            <w:pPr>
              <w:jc w:val="both"/>
              <w:rPr>
                <w:rFonts w:eastAsiaTheme="minorEastAsia"/>
                <w:sz w:val="20"/>
                <w:szCs w:val="20"/>
                <w:lang w:val="en-GB"/>
              </w:rPr>
            </w:pPr>
            <w:r w:rsidRPr="00892CBD">
              <w:rPr>
                <w:rFonts w:eastAsiaTheme="minorEastAsia"/>
                <w:b/>
                <w:bCs/>
                <w:sz w:val="20"/>
                <w:szCs w:val="20"/>
                <w:lang w:val="en-GB"/>
              </w:rPr>
              <w:t>English</w:t>
            </w:r>
            <w:r>
              <w:rPr>
                <w:rFonts w:eastAsiaTheme="minorEastAsia"/>
                <w:sz w:val="20"/>
                <w:szCs w:val="20"/>
                <w:lang w:val="en-GB"/>
              </w:rPr>
              <w:t>:</w:t>
            </w:r>
          </w:p>
          <w:p w14:paraId="4F7D71CB" w14:textId="127E69C7" w:rsidR="00892CBD" w:rsidRDefault="00892CBD" w:rsidP="001E75C6">
            <w:pPr>
              <w:pStyle w:val="ListParagraph"/>
              <w:numPr>
                <w:ilvl w:val="0"/>
                <w:numId w:val="8"/>
              </w:numPr>
              <w:jc w:val="both"/>
              <w:rPr>
                <w:rFonts w:eastAsiaTheme="minorEastAsia"/>
                <w:sz w:val="20"/>
                <w:szCs w:val="20"/>
                <w:lang w:val="en-GB"/>
              </w:rPr>
            </w:pPr>
            <w:r>
              <w:rPr>
                <w:rFonts w:eastAsiaTheme="minorEastAsia"/>
                <w:sz w:val="20"/>
                <w:szCs w:val="20"/>
              </w:rPr>
              <w:t xml:space="preserve">Read at Home </w:t>
            </w:r>
            <w:proofErr w:type="spellStart"/>
            <w:r>
              <w:rPr>
                <w:rFonts w:eastAsiaTheme="minorEastAsia"/>
                <w:sz w:val="20"/>
                <w:szCs w:val="20"/>
              </w:rPr>
              <w:t>pg</w:t>
            </w:r>
            <w:proofErr w:type="spellEnd"/>
            <w:r>
              <w:rPr>
                <w:rFonts w:eastAsiaTheme="minorEastAsia"/>
                <w:sz w:val="20"/>
                <w:szCs w:val="20"/>
              </w:rPr>
              <w:t xml:space="preserve"> 119 - </w:t>
            </w:r>
            <w:r>
              <w:rPr>
                <w:rFonts w:eastAsiaTheme="minorEastAsia"/>
                <w:sz w:val="20"/>
                <w:szCs w:val="20"/>
                <w:lang w:val="en-GB"/>
              </w:rPr>
              <w:t xml:space="preserve">‘Animal World Records’ – Read and answer questions orally. </w:t>
            </w:r>
          </w:p>
          <w:p w14:paraId="5C887BC0" w14:textId="638588D1" w:rsidR="00417358" w:rsidRPr="00546BF2" w:rsidRDefault="00892CBD" w:rsidP="001E75C6">
            <w:pPr>
              <w:pStyle w:val="ListParagraph"/>
              <w:numPr>
                <w:ilvl w:val="0"/>
                <w:numId w:val="8"/>
              </w:numPr>
              <w:jc w:val="both"/>
              <w:rPr>
                <w:rFonts w:eastAsiaTheme="minorEastAsia"/>
                <w:sz w:val="20"/>
                <w:szCs w:val="20"/>
              </w:rPr>
            </w:pPr>
            <w:r>
              <w:rPr>
                <w:rFonts w:eastAsiaTheme="minorEastAsia"/>
                <w:sz w:val="20"/>
                <w:szCs w:val="20"/>
                <w:lang w:val="en-GB"/>
              </w:rPr>
              <w:t xml:space="preserve">One of the animals mentioned is the smallest bird in the world, the Bee Hummingbird. Here’s a really interesting short video on the bird: </w:t>
            </w:r>
            <w:hyperlink r:id="rId8" w:history="1">
              <w:r w:rsidRPr="00F3720B">
                <w:rPr>
                  <w:rStyle w:val="Hyperlink"/>
                  <w:rFonts w:eastAsiaTheme="minorEastAsia"/>
                  <w:sz w:val="20"/>
                  <w:szCs w:val="20"/>
                  <w:lang w:val="en-GB"/>
                </w:rPr>
                <w:t>https://youtu.be/fRw3zaV5ynE</w:t>
              </w:r>
            </w:hyperlink>
          </w:p>
          <w:p w14:paraId="14DE98DD" w14:textId="4E79EF3F" w:rsidR="00546BF2" w:rsidRPr="00546BF2" w:rsidRDefault="00546BF2" w:rsidP="001E75C6">
            <w:pPr>
              <w:pStyle w:val="ListParagraph"/>
              <w:numPr>
                <w:ilvl w:val="0"/>
                <w:numId w:val="8"/>
              </w:numPr>
              <w:jc w:val="both"/>
              <w:rPr>
                <w:rFonts w:eastAsiaTheme="minorEastAsia"/>
                <w:sz w:val="20"/>
                <w:szCs w:val="20"/>
                <w:lang w:val="en-GB"/>
              </w:rPr>
            </w:pPr>
            <w:r>
              <w:rPr>
                <w:rFonts w:eastAsiaTheme="minorEastAsia"/>
                <w:sz w:val="20"/>
                <w:szCs w:val="20"/>
                <w:lang w:val="en-GB"/>
              </w:rPr>
              <w:t>Starlight 15A – ‘Read This!’ – Read the book reviews &amp; c</w:t>
            </w:r>
            <w:r w:rsidRPr="00546BF2">
              <w:rPr>
                <w:rFonts w:eastAsiaTheme="minorEastAsia"/>
                <w:sz w:val="20"/>
                <w:szCs w:val="20"/>
                <w:lang w:val="en-GB"/>
              </w:rPr>
              <w:t xml:space="preserve">omplete part </w:t>
            </w:r>
            <w:r>
              <w:rPr>
                <w:rFonts w:eastAsiaTheme="minorEastAsia"/>
                <w:sz w:val="20"/>
                <w:szCs w:val="20"/>
                <w:lang w:val="en-GB"/>
              </w:rPr>
              <w:t>B</w:t>
            </w:r>
            <w:r w:rsidRPr="00546BF2">
              <w:rPr>
                <w:rFonts w:eastAsiaTheme="minorEastAsia"/>
                <w:sz w:val="20"/>
                <w:szCs w:val="20"/>
                <w:lang w:val="en-GB"/>
              </w:rPr>
              <w:t xml:space="preserve"> in your copy</w:t>
            </w:r>
          </w:p>
          <w:p w14:paraId="30C0D467" w14:textId="3AF52303" w:rsidR="00CA0EA5" w:rsidRDefault="00CA0EA5" w:rsidP="001E75C6">
            <w:pPr>
              <w:pStyle w:val="ListParagraph"/>
              <w:numPr>
                <w:ilvl w:val="0"/>
                <w:numId w:val="8"/>
              </w:numPr>
              <w:jc w:val="both"/>
              <w:rPr>
                <w:rFonts w:eastAsiaTheme="minorEastAsia"/>
                <w:sz w:val="20"/>
                <w:szCs w:val="20"/>
              </w:rPr>
            </w:pPr>
            <w:r>
              <w:rPr>
                <w:rFonts w:eastAsiaTheme="minorEastAsia"/>
                <w:sz w:val="20"/>
                <w:szCs w:val="20"/>
              </w:rPr>
              <w:t>Diary entry</w:t>
            </w:r>
            <w:r w:rsidR="00685E6A">
              <w:rPr>
                <w:rFonts w:eastAsiaTheme="minorEastAsia"/>
                <w:sz w:val="20"/>
                <w:szCs w:val="20"/>
              </w:rPr>
              <w:t>/voice recording</w:t>
            </w:r>
          </w:p>
          <w:p w14:paraId="694CFE75" w14:textId="24B71BA6" w:rsidR="006F3D5A" w:rsidRDefault="006F3D5A" w:rsidP="006F3D5A">
            <w:pPr>
              <w:jc w:val="both"/>
              <w:rPr>
                <w:rFonts w:eastAsiaTheme="minorEastAsia"/>
                <w:sz w:val="20"/>
                <w:szCs w:val="20"/>
              </w:rPr>
            </w:pPr>
          </w:p>
          <w:p w14:paraId="1FAC7D88" w14:textId="3E6C255C" w:rsidR="006F3D5A" w:rsidRDefault="006F3D5A" w:rsidP="006F3D5A">
            <w:pPr>
              <w:jc w:val="both"/>
              <w:rPr>
                <w:rFonts w:eastAsiaTheme="minorEastAsia"/>
                <w:sz w:val="20"/>
                <w:szCs w:val="20"/>
              </w:rPr>
            </w:pPr>
            <w:r w:rsidRPr="006F3D5A">
              <w:rPr>
                <w:rFonts w:eastAsiaTheme="minorEastAsia"/>
                <w:b/>
                <w:bCs/>
                <w:sz w:val="20"/>
                <w:szCs w:val="20"/>
              </w:rPr>
              <w:t>Maths</w:t>
            </w:r>
            <w:r>
              <w:rPr>
                <w:rFonts w:eastAsiaTheme="minorEastAsia"/>
                <w:sz w:val="20"/>
                <w:szCs w:val="20"/>
              </w:rPr>
              <w:t>:</w:t>
            </w:r>
          </w:p>
          <w:p w14:paraId="55E21A08" w14:textId="0A150AEB" w:rsidR="006F3D5A" w:rsidRDefault="006F3D5A" w:rsidP="001E75C6">
            <w:pPr>
              <w:pStyle w:val="ListParagraph"/>
              <w:numPr>
                <w:ilvl w:val="0"/>
                <w:numId w:val="8"/>
              </w:numPr>
              <w:jc w:val="both"/>
              <w:rPr>
                <w:rFonts w:eastAsiaTheme="minorEastAsia"/>
                <w:sz w:val="20"/>
                <w:szCs w:val="20"/>
              </w:rPr>
            </w:pPr>
            <w:r>
              <w:rPr>
                <w:rFonts w:eastAsiaTheme="minorEastAsia"/>
                <w:sz w:val="20"/>
                <w:szCs w:val="20"/>
              </w:rPr>
              <w:t xml:space="preserve">Maths Matters </w:t>
            </w:r>
            <w:proofErr w:type="spellStart"/>
            <w:r>
              <w:rPr>
                <w:rFonts w:eastAsiaTheme="minorEastAsia"/>
                <w:sz w:val="20"/>
                <w:szCs w:val="20"/>
              </w:rPr>
              <w:t>pg</w:t>
            </w:r>
            <w:proofErr w:type="spellEnd"/>
            <w:r>
              <w:rPr>
                <w:rFonts w:eastAsiaTheme="minorEastAsia"/>
                <w:sz w:val="20"/>
                <w:szCs w:val="20"/>
              </w:rPr>
              <w:t xml:space="preserve"> 131 Q’s 1 &amp; 2 – adding kilogrammes and </w:t>
            </w:r>
            <w:proofErr w:type="spellStart"/>
            <w:r>
              <w:rPr>
                <w:rFonts w:eastAsiaTheme="minorEastAsia"/>
                <w:sz w:val="20"/>
                <w:szCs w:val="20"/>
              </w:rPr>
              <w:t>grammes</w:t>
            </w:r>
            <w:proofErr w:type="spellEnd"/>
          </w:p>
          <w:p w14:paraId="64508F18" w14:textId="5761E757" w:rsidR="006F3D5A" w:rsidRDefault="006F3D5A" w:rsidP="006F3D5A">
            <w:pPr>
              <w:jc w:val="both"/>
              <w:rPr>
                <w:rFonts w:eastAsiaTheme="minorEastAsia"/>
                <w:sz w:val="20"/>
                <w:szCs w:val="20"/>
              </w:rPr>
            </w:pPr>
          </w:p>
          <w:p w14:paraId="61F4E4EC" w14:textId="5065F05D" w:rsidR="006F3D5A" w:rsidRDefault="00026018" w:rsidP="006F3D5A">
            <w:pPr>
              <w:jc w:val="both"/>
              <w:rPr>
                <w:rFonts w:eastAsiaTheme="minorEastAsia"/>
                <w:sz w:val="20"/>
                <w:szCs w:val="20"/>
              </w:rPr>
            </w:pPr>
            <w:r w:rsidRPr="00026018">
              <w:rPr>
                <w:rFonts w:eastAsiaTheme="minorEastAsia"/>
                <w:b/>
                <w:bCs/>
                <w:sz w:val="20"/>
                <w:szCs w:val="20"/>
              </w:rPr>
              <w:t>Irish</w:t>
            </w:r>
            <w:r>
              <w:rPr>
                <w:rFonts w:eastAsiaTheme="minorEastAsia"/>
                <w:sz w:val="20"/>
                <w:szCs w:val="20"/>
              </w:rPr>
              <w:t xml:space="preserve">: </w:t>
            </w:r>
          </w:p>
          <w:p w14:paraId="7B1BD4F5" w14:textId="77777777" w:rsidR="00A87157" w:rsidRPr="0081474C" w:rsidRDefault="00A87157" w:rsidP="001E75C6">
            <w:pPr>
              <w:pStyle w:val="ListParagraph"/>
              <w:numPr>
                <w:ilvl w:val="0"/>
                <w:numId w:val="8"/>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xml:space="preserve">: Read the next page.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71C2FCB2" w14:textId="4AAE7861" w:rsidR="00026018" w:rsidRPr="00A87157" w:rsidRDefault="00A87157" w:rsidP="001E75C6">
            <w:pPr>
              <w:pStyle w:val="ListParagraph"/>
              <w:numPr>
                <w:ilvl w:val="0"/>
                <w:numId w:val="8"/>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9">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6A2D423C" w14:textId="483D0204" w:rsidR="00A22DAB" w:rsidRDefault="00A22DAB" w:rsidP="00A87157">
            <w:pPr>
              <w:jc w:val="both"/>
              <w:rPr>
                <w:rFonts w:eastAsiaTheme="minorEastAsia"/>
                <w:sz w:val="20"/>
                <w:szCs w:val="20"/>
              </w:rPr>
            </w:pPr>
            <w:r w:rsidRPr="00A87157">
              <w:rPr>
                <w:rFonts w:eastAsiaTheme="minorEastAsia"/>
                <w:b/>
                <w:bCs/>
                <w:sz w:val="20"/>
                <w:szCs w:val="20"/>
              </w:rPr>
              <w:t>PE</w:t>
            </w:r>
            <w:r w:rsidR="00A87157">
              <w:rPr>
                <w:rFonts w:eastAsiaTheme="minorEastAsia"/>
                <w:sz w:val="20"/>
                <w:szCs w:val="20"/>
              </w:rPr>
              <w:t xml:space="preserve">: </w:t>
            </w:r>
            <w:r w:rsidRPr="00A87157">
              <w:rPr>
                <w:rFonts w:eastAsiaTheme="minorEastAsia"/>
                <w:sz w:val="20"/>
                <w:szCs w:val="20"/>
              </w:rPr>
              <w:t>Activity – see below</w:t>
            </w:r>
          </w:p>
          <w:p w14:paraId="67833CE0" w14:textId="30C34D05" w:rsidR="005A227B" w:rsidRDefault="005A227B" w:rsidP="00A87157">
            <w:pPr>
              <w:jc w:val="both"/>
              <w:rPr>
                <w:rFonts w:eastAsiaTheme="minorEastAsia"/>
                <w:sz w:val="20"/>
                <w:szCs w:val="20"/>
              </w:rPr>
            </w:pPr>
          </w:p>
          <w:p w14:paraId="4F6E8505" w14:textId="30198542" w:rsidR="005A227B" w:rsidRDefault="005A227B" w:rsidP="00A87157">
            <w:pPr>
              <w:jc w:val="both"/>
              <w:rPr>
                <w:rFonts w:eastAsiaTheme="minorEastAsia"/>
                <w:sz w:val="20"/>
                <w:szCs w:val="20"/>
              </w:rPr>
            </w:pPr>
            <w:r w:rsidRPr="005A227B">
              <w:rPr>
                <w:rFonts w:eastAsiaTheme="minorEastAsia"/>
                <w:b/>
                <w:bCs/>
                <w:sz w:val="20"/>
                <w:szCs w:val="20"/>
              </w:rPr>
              <w:t>Baking</w:t>
            </w:r>
            <w:r>
              <w:rPr>
                <w:rFonts w:eastAsiaTheme="minorEastAsia"/>
                <w:sz w:val="20"/>
                <w:szCs w:val="20"/>
              </w:rPr>
              <w:t xml:space="preserve">: </w:t>
            </w:r>
          </w:p>
          <w:p w14:paraId="5E1A1170" w14:textId="66026273" w:rsidR="005A227B" w:rsidRPr="005A227B" w:rsidRDefault="006861F0" w:rsidP="001E75C6">
            <w:pPr>
              <w:pStyle w:val="ListParagraph"/>
              <w:numPr>
                <w:ilvl w:val="0"/>
                <w:numId w:val="10"/>
              </w:numPr>
              <w:jc w:val="both"/>
              <w:rPr>
                <w:rFonts w:eastAsiaTheme="minorEastAsia"/>
                <w:sz w:val="20"/>
                <w:szCs w:val="20"/>
              </w:rPr>
            </w:pPr>
            <w:r>
              <w:rPr>
                <w:rFonts w:eastAsiaTheme="minorEastAsia"/>
                <w:sz w:val="20"/>
                <w:szCs w:val="20"/>
              </w:rPr>
              <w:t>You’ve three options, shown below, bake whatever you’d prefer to eat.</w:t>
            </w:r>
          </w:p>
          <w:p w14:paraId="53128261" w14:textId="41910B8B" w:rsidR="00CA0EA5" w:rsidRPr="00CA0EA5" w:rsidRDefault="00CA0EA5" w:rsidP="00CA0EA5">
            <w:pPr>
              <w:pStyle w:val="ListParagraph"/>
              <w:ind w:left="1440"/>
              <w:jc w:val="both"/>
              <w:rPr>
                <w:rFonts w:eastAsiaTheme="minorEastAsia"/>
                <w:sz w:val="20"/>
                <w:szCs w:val="20"/>
              </w:rPr>
            </w:pPr>
          </w:p>
        </w:tc>
      </w:tr>
      <w:tr w:rsidR="00A01023" w:rsidRPr="00F7611F" w14:paraId="08D1017A" w14:textId="77777777" w:rsidTr="00B95072">
        <w:tc>
          <w:tcPr>
            <w:tcW w:w="1696" w:type="dxa"/>
          </w:tcPr>
          <w:p w14:paraId="1FB9E9A5" w14:textId="77777777" w:rsidR="00A01023" w:rsidRPr="00F7611F" w:rsidRDefault="00A01023" w:rsidP="34D37F55">
            <w:pPr>
              <w:jc w:val="both"/>
              <w:rPr>
                <w:rFonts w:eastAsiaTheme="minorEastAsia"/>
                <w:sz w:val="28"/>
                <w:szCs w:val="28"/>
              </w:rPr>
            </w:pPr>
            <w:r w:rsidRPr="34D37F55">
              <w:rPr>
                <w:rFonts w:eastAsiaTheme="minorEastAsia"/>
                <w:sz w:val="28"/>
                <w:szCs w:val="28"/>
              </w:rPr>
              <w:t>Wednesday</w:t>
            </w:r>
          </w:p>
          <w:p w14:paraId="62486C05" w14:textId="77777777" w:rsidR="00A01023" w:rsidRPr="00F7611F" w:rsidRDefault="00A01023" w:rsidP="34D37F55">
            <w:pPr>
              <w:jc w:val="both"/>
              <w:rPr>
                <w:rFonts w:eastAsiaTheme="minorEastAsia"/>
                <w:sz w:val="20"/>
                <w:szCs w:val="20"/>
              </w:rPr>
            </w:pPr>
          </w:p>
          <w:p w14:paraId="4101652C" w14:textId="77777777" w:rsidR="00A01023" w:rsidRPr="00F7611F" w:rsidRDefault="00A01023" w:rsidP="34D37F55">
            <w:pPr>
              <w:jc w:val="both"/>
              <w:rPr>
                <w:rFonts w:eastAsiaTheme="minorEastAsia"/>
                <w:sz w:val="20"/>
                <w:szCs w:val="20"/>
              </w:rPr>
            </w:pPr>
          </w:p>
        </w:tc>
        <w:tc>
          <w:tcPr>
            <w:tcW w:w="7320" w:type="dxa"/>
          </w:tcPr>
          <w:p w14:paraId="093A3B76"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English:</w:t>
            </w:r>
          </w:p>
          <w:p w14:paraId="6FEA4EC7" w14:textId="36DC2AEA" w:rsidR="002F1DA9" w:rsidRDefault="6826654F" w:rsidP="001E75C6">
            <w:pPr>
              <w:pStyle w:val="ListParagraph"/>
              <w:numPr>
                <w:ilvl w:val="0"/>
                <w:numId w:val="1"/>
              </w:numPr>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182E91" w:rsidRPr="34D37F55">
              <w:rPr>
                <w:rFonts w:eastAsiaTheme="minorEastAsia"/>
                <w:sz w:val="20"/>
                <w:szCs w:val="20"/>
              </w:rPr>
              <w:t>1</w:t>
            </w:r>
            <w:r w:rsidR="00892CBD">
              <w:rPr>
                <w:rFonts w:eastAsiaTheme="minorEastAsia"/>
                <w:sz w:val="20"/>
                <w:szCs w:val="20"/>
              </w:rPr>
              <w:t xml:space="preserve">20 </w:t>
            </w:r>
            <w:r w:rsidR="00182E91" w:rsidRPr="34D37F55">
              <w:rPr>
                <w:rFonts w:eastAsiaTheme="minorEastAsia"/>
                <w:sz w:val="20"/>
                <w:szCs w:val="20"/>
              </w:rPr>
              <w:t>‘</w:t>
            </w:r>
            <w:r w:rsidR="00892CBD">
              <w:rPr>
                <w:rFonts w:eastAsiaTheme="minorEastAsia"/>
                <w:sz w:val="20"/>
                <w:szCs w:val="20"/>
              </w:rPr>
              <w:t>Dublin Zoo</w:t>
            </w:r>
            <w:r w:rsidR="00182E91" w:rsidRPr="34D37F55">
              <w:rPr>
                <w:rFonts w:eastAsiaTheme="minorEastAsia"/>
                <w:sz w:val="20"/>
                <w:szCs w:val="20"/>
              </w:rPr>
              <w:t xml:space="preserve">’ </w:t>
            </w:r>
            <w:r w:rsidR="50E3B547" w:rsidRPr="34D37F55">
              <w:rPr>
                <w:rFonts w:eastAsiaTheme="minorEastAsia"/>
                <w:sz w:val="20"/>
                <w:szCs w:val="20"/>
                <w:lang w:val="en-GB"/>
              </w:rPr>
              <w:t>- Read &amp; answer questions orally</w:t>
            </w:r>
            <w:r w:rsidR="00892CBD">
              <w:rPr>
                <w:rFonts w:eastAsiaTheme="minorEastAsia"/>
                <w:sz w:val="20"/>
                <w:szCs w:val="20"/>
                <w:lang w:val="en-GB"/>
              </w:rPr>
              <w:t>. Congratulations, you’ve finished the book!</w:t>
            </w:r>
          </w:p>
          <w:p w14:paraId="3767237B" w14:textId="51A645D5" w:rsidR="00546BF2" w:rsidRPr="00546BF2" w:rsidRDefault="00546BF2" w:rsidP="001E75C6">
            <w:pPr>
              <w:pStyle w:val="ListParagraph"/>
              <w:numPr>
                <w:ilvl w:val="0"/>
                <w:numId w:val="1"/>
              </w:numPr>
              <w:jc w:val="both"/>
              <w:rPr>
                <w:rFonts w:eastAsiaTheme="minorEastAsia"/>
                <w:sz w:val="20"/>
                <w:szCs w:val="20"/>
                <w:lang w:val="en-GB"/>
              </w:rPr>
            </w:pPr>
            <w:r>
              <w:rPr>
                <w:rFonts w:eastAsiaTheme="minorEastAsia"/>
                <w:sz w:val="20"/>
                <w:szCs w:val="20"/>
                <w:lang w:val="en-GB"/>
              </w:rPr>
              <w:t>Starlight 15A – ‘Read This!’ – Read the book reviews &amp; c</w:t>
            </w:r>
            <w:r w:rsidRPr="00546BF2">
              <w:rPr>
                <w:rFonts w:eastAsiaTheme="minorEastAsia"/>
                <w:sz w:val="20"/>
                <w:szCs w:val="20"/>
                <w:lang w:val="en-GB"/>
              </w:rPr>
              <w:t xml:space="preserve">omplete part </w:t>
            </w:r>
            <w:r>
              <w:rPr>
                <w:rFonts w:eastAsiaTheme="minorEastAsia"/>
                <w:sz w:val="20"/>
                <w:szCs w:val="20"/>
                <w:lang w:val="en-GB"/>
              </w:rPr>
              <w:t>C</w:t>
            </w:r>
            <w:r w:rsidRPr="00546BF2">
              <w:rPr>
                <w:rFonts w:eastAsiaTheme="minorEastAsia"/>
                <w:sz w:val="20"/>
                <w:szCs w:val="20"/>
                <w:lang w:val="en-GB"/>
              </w:rPr>
              <w:t xml:space="preserve"> in your copy</w:t>
            </w:r>
          </w:p>
          <w:p w14:paraId="49BDC23A" w14:textId="27D67D14" w:rsidR="6AB2E6D2" w:rsidRPr="00F7611F" w:rsidRDefault="6AB2E6D2" w:rsidP="001E75C6">
            <w:pPr>
              <w:pStyle w:val="ListParagraph"/>
              <w:numPr>
                <w:ilvl w:val="0"/>
                <w:numId w:val="1"/>
              </w:numPr>
              <w:jc w:val="both"/>
              <w:rPr>
                <w:rFonts w:eastAsiaTheme="minorEastAsia"/>
                <w:sz w:val="20"/>
                <w:szCs w:val="20"/>
                <w:lang w:val="en-GB"/>
              </w:rPr>
            </w:pPr>
            <w:r w:rsidRPr="34D37F55">
              <w:rPr>
                <w:rFonts w:eastAsiaTheme="minorEastAsia"/>
                <w:sz w:val="20"/>
                <w:szCs w:val="20"/>
                <w:lang w:val="en-GB"/>
              </w:rPr>
              <w:t>Diary entry</w:t>
            </w:r>
            <w:r w:rsidR="00546BF2">
              <w:rPr>
                <w:rFonts w:eastAsiaTheme="minorEastAsia"/>
                <w:sz w:val="20"/>
                <w:szCs w:val="20"/>
                <w:lang w:val="en-GB"/>
              </w:rPr>
              <w:t>/voice recording</w:t>
            </w:r>
          </w:p>
          <w:p w14:paraId="4B99056E" w14:textId="77777777" w:rsidR="00F7611F" w:rsidRDefault="00F7611F" w:rsidP="34D37F55">
            <w:pPr>
              <w:jc w:val="both"/>
              <w:rPr>
                <w:rFonts w:eastAsiaTheme="minorEastAsia"/>
                <w:b/>
                <w:bCs/>
                <w:sz w:val="20"/>
                <w:szCs w:val="20"/>
              </w:rPr>
            </w:pPr>
          </w:p>
          <w:p w14:paraId="51309ACC"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0F166300" w14:textId="692228BF" w:rsidR="504EB69F" w:rsidRDefault="504EB69F" w:rsidP="001E75C6">
            <w:pPr>
              <w:pStyle w:val="ListParagraph"/>
              <w:numPr>
                <w:ilvl w:val="0"/>
                <w:numId w:val="1"/>
              </w:numPr>
              <w:jc w:val="both"/>
              <w:rPr>
                <w:rFonts w:eastAsiaTheme="minorEastAsia"/>
                <w:sz w:val="20"/>
                <w:szCs w:val="20"/>
                <w:lang w:val="en-GB"/>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Pr="34D37F55">
              <w:rPr>
                <w:rFonts w:eastAsiaTheme="minorEastAsia"/>
                <w:sz w:val="20"/>
                <w:szCs w:val="20"/>
                <w:lang w:val="en-GB"/>
              </w:rPr>
              <w:t>1</w:t>
            </w:r>
            <w:r w:rsidR="00026018">
              <w:rPr>
                <w:rFonts w:eastAsiaTheme="minorEastAsia"/>
                <w:sz w:val="20"/>
                <w:szCs w:val="20"/>
                <w:lang w:val="en-GB"/>
              </w:rPr>
              <w:t>32</w:t>
            </w:r>
            <w:r w:rsidR="0079713A">
              <w:rPr>
                <w:rFonts w:eastAsiaTheme="minorEastAsia"/>
                <w:sz w:val="20"/>
                <w:szCs w:val="20"/>
                <w:lang w:val="en-GB"/>
              </w:rPr>
              <w:t xml:space="preserve"> </w:t>
            </w:r>
            <w:r w:rsidR="00026018">
              <w:rPr>
                <w:rFonts w:eastAsiaTheme="minorEastAsia"/>
                <w:sz w:val="20"/>
                <w:szCs w:val="20"/>
                <w:lang w:val="en-GB"/>
              </w:rPr>
              <w:t>–</w:t>
            </w:r>
            <w:r w:rsidR="0079713A">
              <w:rPr>
                <w:rFonts w:eastAsiaTheme="minorEastAsia"/>
                <w:sz w:val="20"/>
                <w:szCs w:val="20"/>
                <w:lang w:val="en-GB"/>
              </w:rPr>
              <w:t xml:space="preserve"> </w:t>
            </w:r>
            <w:r w:rsidR="00026018">
              <w:rPr>
                <w:rFonts w:eastAsiaTheme="minorEastAsia"/>
                <w:sz w:val="20"/>
                <w:szCs w:val="20"/>
                <w:lang w:val="en-GB"/>
              </w:rPr>
              <w:t xml:space="preserve">Subtraction of Kilogrammes and </w:t>
            </w:r>
            <w:proofErr w:type="spellStart"/>
            <w:r w:rsidR="00026018">
              <w:rPr>
                <w:rFonts w:eastAsiaTheme="minorEastAsia"/>
                <w:sz w:val="20"/>
                <w:szCs w:val="20"/>
                <w:lang w:val="en-GB"/>
              </w:rPr>
              <w:t>grammes</w:t>
            </w:r>
            <w:proofErr w:type="spellEnd"/>
            <w:r w:rsidR="00026018">
              <w:rPr>
                <w:rFonts w:eastAsiaTheme="minorEastAsia"/>
                <w:sz w:val="20"/>
                <w:szCs w:val="20"/>
                <w:lang w:val="en-GB"/>
              </w:rPr>
              <w:t xml:space="preserve"> Q’s 1 &amp; 2 </w:t>
            </w:r>
            <w:r w:rsidR="0079713A">
              <w:rPr>
                <w:rFonts w:eastAsiaTheme="minorEastAsia"/>
                <w:sz w:val="20"/>
                <w:szCs w:val="20"/>
                <w:lang w:val="en-GB"/>
              </w:rPr>
              <w:t xml:space="preserve"> </w:t>
            </w:r>
            <w:r w:rsidR="001949B0" w:rsidRPr="34D37F55">
              <w:rPr>
                <w:rFonts w:eastAsiaTheme="minorEastAsia"/>
                <w:sz w:val="20"/>
                <w:szCs w:val="20"/>
                <w:lang w:val="en-GB"/>
              </w:rPr>
              <w:t xml:space="preserve"> </w:t>
            </w:r>
          </w:p>
          <w:p w14:paraId="4D7F63C6" w14:textId="37C1FB8A" w:rsidR="006F3D5A" w:rsidRPr="00026018" w:rsidRDefault="006F3D5A" w:rsidP="001E75C6">
            <w:pPr>
              <w:pStyle w:val="ListParagraph"/>
              <w:numPr>
                <w:ilvl w:val="0"/>
                <w:numId w:val="1"/>
              </w:numPr>
              <w:jc w:val="both"/>
              <w:rPr>
                <w:rFonts w:eastAsiaTheme="minorEastAsia"/>
                <w:sz w:val="20"/>
                <w:szCs w:val="20"/>
              </w:rPr>
            </w:pPr>
            <w:r>
              <w:rPr>
                <w:rFonts w:eastAsiaTheme="minorEastAsia"/>
                <w:sz w:val="20"/>
                <w:szCs w:val="20"/>
              </w:rPr>
              <w:t xml:space="preserve">Maths Booklet </w:t>
            </w:r>
            <w:proofErr w:type="spellStart"/>
            <w:r>
              <w:rPr>
                <w:rFonts w:eastAsiaTheme="minorEastAsia"/>
                <w:sz w:val="20"/>
                <w:szCs w:val="20"/>
              </w:rPr>
              <w:t>pg</w:t>
            </w:r>
            <w:proofErr w:type="spellEnd"/>
            <w:r>
              <w:rPr>
                <w:rFonts w:eastAsiaTheme="minorEastAsia"/>
                <w:sz w:val="20"/>
                <w:szCs w:val="20"/>
              </w:rPr>
              <w:t xml:space="preserve"> 10 – adding money </w:t>
            </w:r>
          </w:p>
          <w:p w14:paraId="1299C43A" w14:textId="77777777" w:rsidR="00F7611F" w:rsidRDefault="00F7611F" w:rsidP="34D37F55">
            <w:pPr>
              <w:jc w:val="both"/>
              <w:rPr>
                <w:rFonts w:eastAsiaTheme="minorEastAsia"/>
                <w:b/>
                <w:bCs/>
                <w:sz w:val="20"/>
                <w:szCs w:val="20"/>
              </w:rPr>
            </w:pPr>
          </w:p>
          <w:p w14:paraId="2E393A16"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0DD0BCDC" w14:textId="77777777" w:rsidR="009A6D17" w:rsidRPr="0081474C" w:rsidRDefault="009A6D17" w:rsidP="001E75C6">
            <w:pPr>
              <w:pStyle w:val="ListParagraph"/>
              <w:numPr>
                <w:ilvl w:val="0"/>
                <w:numId w:val="1"/>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5DCBAB76" w14:textId="03154C86" w:rsidR="0081474C" w:rsidRDefault="0081474C" w:rsidP="001E75C6">
            <w:pPr>
              <w:pStyle w:val="ListParagraph"/>
              <w:numPr>
                <w:ilvl w:val="0"/>
                <w:numId w:val="1"/>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lastRenderedPageBreak/>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0">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3EE2276F" w14:textId="47F7C230"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w:t>
            </w:r>
            <w:r>
              <w:rPr>
                <w:rFonts w:eastAsiaTheme="minorEastAsia"/>
                <w:sz w:val="20"/>
                <w:szCs w:val="20"/>
              </w:rPr>
              <w:t xml:space="preserve"> </w:t>
            </w:r>
            <w:r w:rsidRPr="00A87157">
              <w:rPr>
                <w:rFonts w:eastAsiaTheme="minorEastAsia"/>
                <w:sz w:val="20"/>
                <w:szCs w:val="20"/>
              </w:rPr>
              <w:t>Activity – see below</w:t>
            </w:r>
          </w:p>
          <w:p w14:paraId="06E17B17" w14:textId="133BD80E" w:rsidR="005A227B" w:rsidRDefault="005A227B" w:rsidP="00A87157">
            <w:pPr>
              <w:jc w:val="both"/>
              <w:rPr>
                <w:rFonts w:eastAsiaTheme="minorEastAsia"/>
                <w:sz w:val="20"/>
                <w:szCs w:val="20"/>
              </w:rPr>
            </w:pPr>
          </w:p>
          <w:p w14:paraId="79DC5B7D" w14:textId="33C06622" w:rsidR="005A227B" w:rsidRDefault="005A227B" w:rsidP="00A87157">
            <w:pPr>
              <w:jc w:val="both"/>
              <w:rPr>
                <w:rFonts w:eastAsiaTheme="minorEastAsia"/>
                <w:sz w:val="20"/>
                <w:szCs w:val="20"/>
              </w:rPr>
            </w:pPr>
            <w:r w:rsidRPr="005A227B">
              <w:rPr>
                <w:rFonts w:eastAsiaTheme="minorEastAsia"/>
                <w:b/>
                <w:bCs/>
                <w:sz w:val="20"/>
                <w:szCs w:val="20"/>
              </w:rPr>
              <w:t>Science</w:t>
            </w:r>
            <w:r>
              <w:rPr>
                <w:rFonts w:eastAsiaTheme="minorEastAsia"/>
                <w:sz w:val="20"/>
                <w:szCs w:val="20"/>
              </w:rPr>
              <w:t xml:space="preserve"> </w:t>
            </w:r>
            <w:r w:rsidR="009B5640">
              <w:rPr>
                <w:rFonts w:eastAsiaTheme="minorEastAsia"/>
                <w:sz w:val="20"/>
                <w:szCs w:val="20"/>
              </w:rPr>
              <w:t>–</w:t>
            </w:r>
            <w:r>
              <w:rPr>
                <w:rFonts w:eastAsiaTheme="minorEastAsia"/>
                <w:sz w:val="20"/>
                <w:szCs w:val="20"/>
              </w:rPr>
              <w:t xml:space="preserve"> experiment</w:t>
            </w:r>
          </w:p>
          <w:p w14:paraId="29BD80E7" w14:textId="4B4FD5E8" w:rsidR="009B5640" w:rsidRPr="009B5640" w:rsidRDefault="009B5640" w:rsidP="001E75C6">
            <w:pPr>
              <w:pStyle w:val="ListParagraph"/>
              <w:numPr>
                <w:ilvl w:val="0"/>
                <w:numId w:val="13"/>
              </w:numPr>
              <w:jc w:val="both"/>
              <w:rPr>
                <w:rFonts w:eastAsiaTheme="minorEastAsia"/>
                <w:sz w:val="20"/>
                <w:szCs w:val="20"/>
              </w:rPr>
            </w:pPr>
            <w:r>
              <w:rPr>
                <w:rFonts w:eastAsiaTheme="minorEastAsia"/>
                <w:sz w:val="20"/>
                <w:szCs w:val="20"/>
              </w:rPr>
              <w:t xml:space="preserve">Two options, choose one </w:t>
            </w:r>
          </w:p>
          <w:p w14:paraId="3D7810DE" w14:textId="258C04C4" w:rsidR="00D17406" w:rsidRPr="00A87157" w:rsidRDefault="00D17406" w:rsidP="00A87157">
            <w:pPr>
              <w:jc w:val="both"/>
              <w:rPr>
                <w:rFonts w:eastAsiaTheme="minorEastAsia"/>
                <w:sz w:val="20"/>
                <w:szCs w:val="20"/>
                <w:lang w:val="en-GB"/>
              </w:rPr>
            </w:pPr>
          </w:p>
        </w:tc>
      </w:tr>
      <w:tr w:rsidR="00A01023" w:rsidRPr="00F7611F" w14:paraId="46305864" w14:textId="77777777" w:rsidTr="00B95072">
        <w:tc>
          <w:tcPr>
            <w:tcW w:w="1696" w:type="dxa"/>
          </w:tcPr>
          <w:p w14:paraId="6CAC590F" w14:textId="77777777" w:rsidR="00A01023" w:rsidRPr="00F7611F" w:rsidRDefault="00A01023" w:rsidP="34D37F55">
            <w:pPr>
              <w:jc w:val="both"/>
              <w:rPr>
                <w:rFonts w:eastAsiaTheme="minorEastAsia"/>
                <w:sz w:val="28"/>
                <w:szCs w:val="28"/>
              </w:rPr>
            </w:pPr>
            <w:r w:rsidRPr="34D37F55">
              <w:rPr>
                <w:rFonts w:eastAsiaTheme="minorEastAsia"/>
                <w:sz w:val="28"/>
                <w:szCs w:val="28"/>
              </w:rPr>
              <w:lastRenderedPageBreak/>
              <w:t>Thursday</w:t>
            </w:r>
          </w:p>
          <w:p w14:paraId="3CF2D8B6" w14:textId="77777777" w:rsidR="00A01023" w:rsidRPr="00F7611F" w:rsidRDefault="00A01023" w:rsidP="34D37F55">
            <w:pPr>
              <w:jc w:val="both"/>
              <w:rPr>
                <w:rFonts w:eastAsiaTheme="minorEastAsia"/>
                <w:sz w:val="20"/>
                <w:szCs w:val="20"/>
              </w:rPr>
            </w:pPr>
          </w:p>
          <w:p w14:paraId="0FB78278" w14:textId="77777777" w:rsidR="00A01023" w:rsidRPr="00F7611F" w:rsidRDefault="00A01023" w:rsidP="34D37F55">
            <w:pPr>
              <w:jc w:val="both"/>
              <w:rPr>
                <w:rFonts w:eastAsiaTheme="minorEastAsia"/>
                <w:sz w:val="20"/>
                <w:szCs w:val="20"/>
              </w:rPr>
            </w:pPr>
          </w:p>
          <w:p w14:paraId="1FC39945" w14:textId="77777777" w:rsidR="00A01023" w:rsidRPr="00F7611F" w:rsidRDefault="00A01023" w:rsidP="34D37F55">
            <w:pPr>
              <w:jc w:val="both"/>
              <w:rPr>
                <w:rFonts w:eastAsiaTheme="minorEastAsia"/>
                <w:sz w:val="20"/>
                <w:szCs w:val="20"/>
              </w:rPr>
            </w:pPr>
          </w:p>
        </w:tc>
        <w:tc>
          <w:tcPr>
            <w:tcW w:w="7320" w:type="dxa"/>
          </w:tcPr>
          <w:p w14:paraId="3549FAFE"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2BB77A24" w14:textId="23BBE550" w:rsidR="00546BF2" w:rsidRPr="00546BF2" w:rsidRDefault="00546BF2" w:rsidP="001E75C6">
            <w:pPr>
              <w:pStyle w:val="ListParagraph"/>
              <w:numPr>
                <w:ilvl w:val="0"/>
                <w:numId w:val="2"/>
              </w:numPr>
              <w:jc w:val="both"/>
              <w:rPr>
                <w:rFonts w:eastAsiaTheme="minorEastAsia"/>
                <w:sz w:val="20"/>
                <w:szCs w:val="20"/>
                <w:lang w:val="en-GB"/>
              </w:rPr>
            </w:pPr>
            <w:r>
              <w:rPr>
                <w:rFonts w:eastAsiaTheme="minorEastAsia"/>
                <w:sz w:val="20"/>
                <w:szCs w:val="20"/>
                <w:lang w:val="en-GB"/>
              </w:rPr>
              <w:t>Starlight 15A – ‘Read This!’ – Read the book reviews &amp; c</w:t>
            </w:r>
            <w:r w:rsidRPr="00546BF2">
              <w:rPr>
                <w:rFonts w:eastAsiaTheme="minorEastAsia"/>
                <w:sz w:val="20"/>
                <w:szCs w:val="20"/>
                <w:lang w:val="en-GB"/>
              </w:rPr>
              <w:t xml:space="preserve">omplete part </w:t>
            </w:r>
            <w:r>
              <w:rPr>
                <w:rFonts w:eastAsiaTheme="minorEastAsia"/>
                <w:sz w:val="20"/>
                <w:szCs w:val="20"/>
                <w:lang w:val="en-GB"/>
              </w:rPr>
              <w:t>D</w:t>
            </w:r>
            <w:r w:rsidRPr="00546BF2">
              <w:rPr>
                <w:rFonts w:eastAsiaTheme="minorEastAsia"/>
                <w:sz w:val="20"/>
                <w:szCs w:val="20"/>
                <w:lang w:val="en-GB"/>
              </w:rPr>
              <w:t xml:space="preserve"> in your copy</w:t>
            </w:r>
          </w:p>
          <w:p w14:paraId="579217D4" w14:textId="1EA34C6A" w:rsidR="0CC8C6E4" w:rsidRPr="00F7611F" w:rsidRDefault="0CC8C6E4" w:rsidP="001E75C6">
            <w:pPr>
              <w:pStyle w:val="ListParagraph"/>
              <w:numPr>
                <w:ilvl w:val="0"/>
                <w:numId w:val="2"/>
              </w:numPr>
              <w:jc w:val="both"/>
              <w:rPr>
                <w:rFonts w:eastAsiaTheme="minorEastAsia"/>
                <w:sz w:val="20"/>
                <w:szCs w:val="20"/>
              </w:rPr>
            </w:pPr>
            <w:r w:rsidRPr="34D37F55">
              <w:rPr>
                <w:rFonts w:eastAsiaTheme="minorEastAsia"/>
                <w:sz w:val="20"/>
                <w:szCs w:val="20"/>
              </w:rPr>
              <w:t>Diary entry</w:t>
            </w:r>
            <w:r w:rsidR="00546BF2">
              <w:rPr>
                <w:rFonts w:eastAsiaTheme="minorEastAsia"/>
                <w:sz w:val="20"/>
                <w:szCs w:val="20"/>
              </w:rPr>
              <w:t>/voice recording</w:t>
            </w:r>
          </w:p>
          <w:p w14:paraId="0562CB0E" w14:textId="77777777" w:rsidR="00F7611F" w:rsidRDefault="00F7611F" w:rsidP="34D37F55">
            <w:pPr>
              <w:jc w:val="both"/>
              <w:rPr>
                <w:rFonts w:eastAsiaTheme="minorEastAsia"/>
                <w:b/>
                <w:bCs/>
                <w:sz w:val="20"/>
                <w:szCs w:val="20"/>
              </w:rPr>
            </w:pPr>
          </w:p>
          <w:p w14:paraId="4AD7A3A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2155C89C" w14:textId="1764BE68" w:rsidR="002F1DA9" w:rsidRDefault="001949B0" w:rsidP="001E75C6">
            <w:pPr>
              <w:pStyle w:val="ListParagraph"/>
              <w:numPr>
                <w:ilvl w:val="0"/>
                <w:numId w:val="2"/>
              </w:numPr>
              <w:jc w:val="both"/>
              <w:rPr>
                <w:rFonts w:eastAsiaTheme="minorEastAsia"/>
                <w:sz w:val="20"/>
                <w:szCs w:val="20"/>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0079713A">
              <w:rPr>
                <w:rFonts w:eastAsiaTheme="minorEastAsia"/>
                <w:sz w:val="20"/>
                <w:szCs w:val="20"/>
              </w:rPr>
              <w:t xml:space="preserve"> 1</w:t>
            </w:r>
            <w:r w:rsidR="00026018">
              <w:rPr>
                <w:rFonts w:eastAsiaTheme="minorEastAsia"/>
                <w:sz w:val="20"/>
                <w:szCs w:val="20"/>
              </w:rPr>
              <w:t>33</w:t>
            </w:r>
            <w:r w:rsidR="0079713A">
              <w:rPr>
                <w:rFonts w:eastAsiaTheme="minorEastAsia"/>
                <w:sz w:val="20"/>
                <w:szCs w:val="20"/>
              </w:rPr>
              <w:t xml:space="preserve"> – </w:t>
            </w:r>
            <w:r w:rsidR="00026018">
              <w:rPr>
                <w:rFonts w:eastAsiaTheme="minorEastAsia"/>
                <w:sz w:val="20"/>
                <w:szCs w:val="20"/>
              </w:rPr>
              <w:t xml:space="preserve">word problems  </w:t>
            </w:r>
          </w:p>
          <w:p w14:paraId="5D80A83B" w14:textId="13FA4ABC" w:rsidR="006F3D5A" w:rsidRPr="00026018" w:rsidRDefault="006F3D5A" w:rsidP="001E75C6">
            <w:pPr>
              <w:pStyle w:val="ListParagraph"/>
              <w:numPr>
                <w:ilvl w:val="0"/>
                <w:numId w:val="2"/>
              </w:numPr>
              <w:jc w:val="both"/>
              <w:rPr>
                <w:rFonts w:eastAsiaTheme="minorEastAsia"/>
                <w:b/>
                <w:bCs/>
                <w:sz w:val="20"/>
                <w:szCs w:val="20"/>
              </w:rPr>
            </w:pPr>
            <w:r>
              <w:rPr>
                <w:rFonts w:eastAsiaTheme="minorEastAsia"/>
                <w:sz w:val="20"/>
                <w:szCs w:val="20"/>
              </w:rPr>
              <w:t xml:space="preserve">Maths booklet </w:t>
            </w:r>
            <w:proofErr w:type="spellStart"/>
            <w:r>
              <w:rPr>
                <w:rFonts w:eastAsiaTheme="minorEastAsia"/>
                <w:sz w:val="20"/>
                <w:szCs w:val="20"/>
              </w:rPr>
              <w:t>pg</w:t>
            </w:r>
            <w:proofErr w:type="spellEnd"/>
            <w:r>
              <w:rPr>
                <w:rFonts w:eastAsiaTheme="minorEastAsia"/>
                <w:sz w:val="20"/>
                <w:szCs w:val="20"/>
              </w:rPr>
              <w:t xml:space="preserve"> 11 – clock faces </w:t>
            </w:r>
            <w:r>
              <w:rPr>
                <w:rFonts w:eastAsiaTheme="minorEastAsia"/>
                <w:sz w:val="20"/>
                <w:szCs w:val="20"/>
              </w:rPr>
              <w:t xml:space="preserve">– revision </w:t>
            </w:r>
          </w:p>
          <w:p w14:paraId="38C214E9" w14:textId="77777777" w:rsidR="00026018" w:rsidRDefault="00026018" w:rsidP="34D37F55">
            <w:pPr>
              <w:jc w:val="both"/>
              <w:rPr>
                <w:rFonts w:eastAsiaTheme="minorEastAsia"/>
                <w:b/>
                <w:bCs/>
                <w:sz w:val="20"/>
                <w:szCs w:val="20"/>
              </w:rPr>
            </w:pPr>
          </w:p>
          <w:p w14:paraId="5667C2A2" w14:textId="0411C513"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6538440E" w14:textId="77777777" w:rsidR="00887421" w:rsidRDefault="009A6D17" w:rsidP="001E75C6">
            <w:pPr>
              <w:pStyle w:val="ListParagraph"/>
              <w:numPr>
                <w:ilvl w:val="0"/>
                <w:numId w:val="2"/>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2D0D22F6" w14:textId="672EFA53" w:rsidR="0081474C" w:rsidRDefault="0081474C" w:rsidP="001E75C6">
            <w:pPr>
              <w:pStyle w:val="ListParagraph"/>
              <w:numPr>
                <w:ilvl w:val="0"/>
                <w:numId w:val="2"/>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1">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1046341F" w14:textId="5CBEC86D"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w:t>
            </w:r>
            <w:r>
              <w:rPr>
                <w:rFonts w:eastAsiaTheme="minorEastAsia"/>
                <w:sz w:val="20"/>
                <w:szCs w:val="20"/>
              </w:rPr>
              <w:t xml:space="preserve"> </w:t>
            </w:r>
            <w:r w:rsidRPr="00A87157">
              <w:rPr>
                <w:rFonts w:eastAsiaTheme="minorEastAsia"/>
                <w:sz w:val="20"/>
                <w:szCs w:val="20"/>
              </w:rPr>
              <w:t>Activity – see below</w:t>
            </w:r>
          </w:p>
          <w:p w14:paraId="1E1BEDB1" w14:textId="307A6EF3" w:rsidR="005A227B" w:rsidRDefault="005A227B" w:rsidP="00A87157">
            <w:pPr>
              <w:jc w:val="both"/>
              <w:rPr>
                <w:rFonts w:eastAsiaTheme="minorEastAsia"/>
                <w:sz w:val="20"/>
                <w:szCs w:val="20"/>
              </w:rPr>
            </w:pPr>
          </w:p>
          <w:p w14:paraId="63FF3D56" w14:textId="4CEF85E2" w:rsidR="005A227B" w:rsidRDefault="005A227B" w:rsidP="00A87157">
            <w:pPr>
              <w:jc w:val="both"/>
              <w:rPr>
                <w:rFonts w:eastAsiaTheme="minorEastAsia"/>
                <w:sz w:val="20"/>
                <w:szCs w:val="20"/>
              </w:rPr>
            </w:pPr>
            <w:r w:rsidRPr="005A227B">
              <w:rPr>
                <w:rFonts w:eastAsiaTheme="minorEastAsia"/>
                <w:b/>
                <w:bCs/>
                <w:sz w:val="20"/>
                <w:szCs w:val="20"/>
              </w:rPr>
              <w:t>RE</w:t>
            </w:r>
            <w:r>
              <w:rPr>
                <w:rFonts w:eastAsiaTheme="minorEastAsia"/>
                <w:sz w:val="20"/>
                <w:szCs w:val="20"/>
              </w:rPr>
              <w:t xml:space="preserve">: Rosary activity </w:t>
            </w:r>
          </w:p>
          <w:p w14:paraId="1BF0087E" w14:textId="33CE6093" w:rsidR="005A227B" w:rsidRDefault="00E47AD1" w:rsidP="001E75C6">
            <w:pPr>
              <w:pStyle w:val="ListParagraph"/>
              <w:numPr>
                <w:ilvl w:val="0"/>
                <w:numId w:val="10"/>
              </w:numPr>
              <w:jc w:val="both"/>
              <w:rPr>
                <w:rFonts w:eastAsiaTheme="minorEastAsia"/>
                <w:sz w:val="20"/>
                <w:szCs w:val="20"/>
              </w:rPr>
            </w:pPr>
            <w:r>
              <w:rPr>
                <w:rFonts w:eastAsiaTheme="minorEastAsia"/>
                <w:sz w:val="20"/>
                <w:szCs w:val="20"/>
              </w:rPr>
              <w:t xml:space="preserve">Using pipe cleaners and some beads you can make rosary beads for your May altar or for yourself. See an example below. </w:t>
            </w:r>
          </w:p>
          <w:p w14:paraId="0F5BBD20" w14:textId="6C1B20C4" w:rsidR="00E47AD1" w:rsidRPr="005A227B" w:rsidRDefault="00E47AD1" w:rsidP="001E75C6">
            <w:pPr>
              <w:pStyle w:val="ListParagraph"/>
              <w:numPr>
                <w:ilvl w:val="0"/>
                <w:numId w:val="10"/>
              </w:numPr>
              <w:jc w:val="both"/>
              <w:rPr>
                <w:rFonts w:eastAsiaTheme="minorEastAsia"/>
                <w:sz w:val="20"/>
                <w:szCs w:val="20"/>
              </w:rPr>
            </w:pPr>
            <w:r>
              <w:rPr>
                <w:rFonts w:eastAsiaTheme="minorEastAsia"/>
                <w:sz w:val="20"/>
                <w:szCs w:val="20"/>
              </w:rPr>
              <w:t>You could also make a daisy chain and use ten daisies to make a nature inspired rosary bead</w:t>
            </w:r>
          </w:p>
          <w:p w14:paraId="31380320" w14:textId="1FB7ECCE" w:rsidR="00A01023" w:rsidRPr="00A87157" w:rsidRDefault="00A01023" w:rsidP="00A87157">
            <w:pPr>
              <w:jc w:val="both"/>
              <w:rPr>
                <w:rFonts w:eastAsiaTheme="minorEastAsia"/>
                <w:b/>
                <w:bCs/>
                <w:sz w:val="20"/>
                <w:szCs w:val="20"/>
              </w:rPr>
            </w:pPr>
          </w:p>
        </w:tc>
      </w:tr>
      <w:tr w:rsidR="00A01023" w:rsidRPr="00F7611F" w14:paraId="6ED3982B" w14:textId="77777777" w:rsidTr="00B95072">
        <w:tc>
          <w:tcPr>
            <w:tcW w:w="1696" w:type="dxa"/>
          </w:tcPr>
          <w:p w14:paraId="5D26DC16" w14:textId="77777777" w:rsidR="00A01023" w:rsidRPr="00F7611F" w:rsidRDefault="00A01023" w:rsidP="34D37F55">
            <w:pPr>
              <w:jc w:val="both"/>
              <w:rPr>
                <w:rFonts w:eastAsiaTheme="minorEastAsia"/>
                <w:sz w:val="28"/>
                <w:szCs w:val="28"/>
              </w:rPr>
            </w:pPr>
            <w:r w:rsidRPr="34D37F55">
              <w:rPr>
                <w:rFonts w:eastAsiaTheme="minorEastAsia"/>
                <w:sz w:val="28"/>
                <w:szCs w:val="28"/>
              </w:rPr>
              <w:t>Friday</w:t>
            </w:r>
          </w:p>
          <w:p w14:paraId="2946DB82" w14:textId="77777777" w:rsidR="00A01023" w:rsidRPr="00F7611F" w:rsidRDefault="00A01023" w:rsidP="34D37F55">
            <w:pPr>
              <w:jc w:val="both"/>
              <w:rPr>
                <w:rFonts w:eastAsiaTheme="minorEastAsia"/>
                <w:sz w:val="20"/>
                <w:szCs w:val="20"/>
              </w:rPr>
            </w:pPr>
          </w:p>
          <w:p w14:paraId="5997CC1D" w14:textId="77777777" w:rsidR="00A01023" w:rsidRPr="00F7611F" w:rsidRDefault="00A01023" w:rsidP="34D37F55">
            <w:pPr>
              <w:jc w:val="both"/>
              <w:rPr>
                <w:rFonts w:eastAsiaTheme="minorEastAsia"/>
                <w:sz w:val="20"/>
                <w:szCs w:val="20"/>
              </w:rPr>
            </w:pPr>
          </w:p>
          <w:p w14:paraId="110FFD37" w14:textId="77777777" w:rsidR="00A01023" w:rsidRPr="00F7611F" w:rsidRDefault="00A01023" w:rsidP="34D37F55">
            <w:pPr>
              <w:jc w:val="both"/>
              <w:rPr>
                <w:rFonts w:eastAsiaTheme="minorEastAsia"/>
                <w:sz w:val="20"/>
                <w:szCs w:val="20"/>
              </w:rPr>
            </w:pPr>
          </w:p>
        </w:tc>
        <w:tc>
          <w:tcPr>
            <w:tcW w:w="7320" w:type="dxa"/>
          </w:tcPr>
          <w:p w14:paraId="4505D9C0"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04EB57E0" w14:textId="5E7C8088" w:rsidR="00546BF2" w:rsidRDefault="00546BF2" w:rsidP="001E75C6">
            <w:pPr>
              <w:pStyle w:val="ListParagraph"/>
              <w:numPr>
                <w:ilvl w:val="0"/>
                <w:numId w:val="3"/>
              </w:numPr>
              <w:jc w:val="both"/>
              <w:rPr>
                <w:rFonts w:eastAsiaTheme="minorEastAsia"/>
                <w:sz w:val="20"/>
                <w:szCs w:val="20"/>
                <w:lang w:val="en-GB"/>
              </w:rPr>
            </w:pPr>
            <w:r>
              <w:rPr>
                <w:rFonts w:eastAsiaTheme="minorEastAsia"/>
                <w:sz w:val="20"/>
                <w:szCs w:val="20"/>
                <w:lang w:val="en-GB"/>
              </w:rPr>
              <w:t>Starlight 15A – ‘Read This!’ – Read the book reviews &amp; c</w:t>
            </w:r>
            <w:r w:rsidRPr="00546BF2">
              <w:rPr>
                <w:rFonts w:eastAsiaTheme="minorEastAsia"/>
                <w:sz w:val="20"/>
                <w:szCs w:val="20"/>
                <w:lang w:val="en-GB"/>
              </w:rPr>
              <w:t xml:space="preserve">omplete part </w:t>
            </w:r>
            <w:r>
              <w:rPr>
                <w:rFonts w:eastAsiaTheme="minorEastAsia"/>
                <w:sz w:val="20"/>
                <w:szCs w:val="20"/>
                <w:lang w:val="en-GB"/>
              </w:rPr>
              <w:t>E</w:t>
            </w:r>
            <w:r w:rsidRPr="00546BF2">
              <w:rPr>
                <w:rFonts w:eastAsiaTheme="minorEastAsia"/>
                <w:sz w:val="20"/>
                <w:szCs w:val="20"/>
                <w:lang w:val="en-GB"/>
              </w:rPr>
              <w:t xml:space="preserve"> in your copy</w:t>
            </w:r>
            <w:r w:rsidR="00DB3DC9">
              <w:rPr>
                <w:rFonts w:eastAsiaTheme="minorEastAsia"/>
                <w:sz w:val="20"/>
                <w:szCs w:val="20"/>
                <w:lang w:val="en-GB"/>
              </w:rPr>
              <w:t xml:space="preserve"> – this is a revision exercise based on apostrophes. Remember that apostrophes are used to:</w:t>
            </w:r>
          </w:p>
          <w:p w14:paraId="695BD9AA" w14:textId="53BBAD5B" w:rsidR="00DB3DC9" w:rsidRDefault="00DB3DC9" w:rsidP="001E75C6">
            <w:pPr>
              <w:pStyle w:val="ListParagraph"/>
              <w:numPr>
                <w:ilvl w:val="1"/>
                <w:numId w:val="6"/>
              </w:numPr>
              <w:jc w:val="both"/>
              <w:rPr>
                <w:rFonts w:eastAsiaTheme="minorEastAsia"/>
                <w:sz w:val="20"/>
                <w:szCs w:val="20"/>
                <w:lang w:val="en-GB"/>
              </w:rPr>
            </w:pPr>
            <w:r>
              <w:rPr>
                <w:rFonts w:eastAsiaTheme="minorEastAsia"/>
                <w:sz w:val="20"/>
                <w:szCs w:val="20"/>
                <w:lang w:val="en-GB"/>
              </w:rPr>
              <w:t xml:space="preserve">Show possession </w:t>
            </w:r>
          </w:p>
          <w:p w14:paraId="06F7AADD" w14:textId="6BBF044F" w:rsidR="00DB3DC9" w:rsidRPr="00DB3DC9" w:rsidRDefault="00DB3DC9" w:rsidP="001E75C6">
            <w:pPr>
              <w:pStyle w:val="ListParagraph"/>
              <w:numPr>
                <w:ilvl w:val="1"/>
                <w:numId w:val="6"/>
              </w:numPr>
              <w:jc w:val="both"/>
              <w:rPr>
                <w:rFonts w:eastAsiaTheme="minorEastAsia"/>
                <w:sz w:val="20"/>
                <w:szCs w:val="20"/>
                <w:lang w:val="en-GB"/>
              </w:rPr>
            </w:pPr>
            <w:r>
              <w:rPr>
                <w:rFonts w:eastAsiaTheme="minorEastAsia"/>
                <w:sz w:val="20"/>
                <w:szCs w:val="20"/>
                <w:lang w:val="en-GB"/>
              </w:rPr>
              <w:t xml:space="preserve">To replace a letter/abbreviation e.g. She is = she’s or </w:t>
            </w:r>
            <w:r w:rsidRPr="00DB3DC9">
              <w:rPr>
                <w:rFonts w:eastAsiaTheme="minorEastAsia"/>
                <w:sz w:val="20"/>
                <w:szCs w:val="20"/>
                <w:lang w:val="en-GB"/>
              </w:rPr>
              <w:t xml:space="preserve">do not = don’t </w:t>
            </w:r>
          </w:p>
          <w:p w14:paraId="1C1F407F" w14:textId="6E542054" w:rsidR="53A0E75B" w:rsidRPr="00F7611F" w:rsidRDefault="53A0E75B" w:rsidP="001E75C6">
            <w:pPr>
              <w:pStyle w:val="ListParagraph"/>
              <w:numPr>
                <w:ilvl w:val="0"/>
                <w:numId w:val="3"/>
              </w:numPr>
              <w:jc w:val="both"/>
              <w:rPr>
                <w:rFonts w:eastAsiaTheme="minorEastAsia"/>
                <w:sz w:val="20"/>
                <w:szCs w:val="20"/>
                <w:lang w:val="en-GB"/>
              </w:rPr>
            </w:pPr>
            <w:r w:rsidRPr="34D37F55">
              <w:rPr>
                <w:rFonts w:eastAsiaTheme="minorEastAsia"/>
                <w:sz w:val="20"/>
                <w:szCs w:val="20"/>
                <w:lang w:val="en-GB"/>
              </w:rPr>
              <w:t>Diary entry</w:t>
            </w:r>
            <w:r w:rsidR="00DB3DC9">
              <w:rPr>
                <w:rFonts w:eastAsiaTheme="minorEastAsia"/>
                <w:sz w:val="20"/>
                <w:szCs w:val="20"/>
                <w:lang w:val="en-GB"/>
              </w:rPr>
              <w:t>/voice recording</w:t>
            </w:r>
          </w:p>
          <w:p w14:paraId="6B699379" w14:textId="77777777" w:rsidR="00F7611F" w:rsidRDefault="00F7611F" w:rsidP="34D37F55">
            <w:pPr>
              <w:jc w:val="both"/>
              <w:rPr>
                <w:rFonts w:eastAsiaTheme="minorEastAsia"/>
                <w:b/>
                <w:bCs/>
                <w:sz w:val="20"/>
                <w:szCs w:val="20"/>
              </w:rPr>
            </w:pPr>
          </w:p>
          <w:p w14:paraId="025BB12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774ED1A0" w14:textId="160AE4B8" w:rsidR="006F3D5A" w:rsidRDefault="006F3D5A" w:rsidP="001E75C6">
            <w:pPr>
              <w:pStyle w:val="ListParagraph"/>
              <w:numPr>
                <w:ilvl w:val="0"/>
                <w:numId w:val="3"/>
              </w:numPr>
              <w:jc w:val="both"/>
              <w:rPr>
                <w:rFonts w:eastAsiaTheme="minorEastAsia"/>
                <w:b/>
                <w:bCs/>
                <w:sz w:val="20"/>
                <w:szCs w:val="20"/>
              </w:rPr>
            </w:pPr>
            <w:r>
              <w:rPr>
                <w:rFonts w:eastAsiaTheme="minorEastAsia"/>
                <w:sz w:val="20"/>
                <w:szCs w:val="20"/>
              </w:rPr>
              <w:t xml:space="preserve">Maths booklet </w:t>
            </w:r>
            <w:proofErr w:type="spellStart"/>
            <w:r>
              <w:rPr>
                <w:rFonts w:eastAsiaTheme="minorEastAsia"/>
                <w:sz w:val="20"/>
                <w:szCs w:val="20"/>
              </w:rPr>
              <w:t>pg</w:t>
            </w:r>
            <w:proofErr w:type="spellEnd"/>
            <w:r>
              <w:rPr>
                <w:rFonts w:eastAsiaTheme="minorEastAsia"/>
                <w:sz w:val="20"/>
                <w:szCs w:val="20"/>
              </w:rPr>
              <w:t xml:space="preserve"> 12 – clock faces, shapes &amp; pattern. Booklet finished!</w:t>
            </w:r>
          </w:p>
          <w:p w14:paraId="28BA7B54" w14:textId="77777777" w:rsidR="00026018" w:rsidRDefault="00026018" w:rsidP="34D37F55">
            <w:pPr>
              <w:jc w:val="both"/>
              <w:rPr>
                <w:rFonts w:eastAsiaTheme="minorEastAsia"/>
                <w:b/>
                <w:bCs/>
                <w:sz w:val="20"/>
                <w:szCs w:val="20"/>
              </w:rPr>
            </w:pPr>
          </w:p>
          <w:p w14:paraId="22BAE41D" w14:textId="0EE956FA"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77D32FBD" w14:textId="77777777" w:rsidR="009A6D17" w:rsidRPr="0081474C" w:rsidRDefault="009A6D17" w:rsidP="001E75C6">
            <w:pPr>
              <w:pStyle w:val="ListParagraph"/>
              <w:numPr>
                <w:ilvl w:val="0"/>
                <w:numId w:val="3"/>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0991D739" w14:textId="791BBFA3" w:rsidR="00A87157" w:rsidRDefault="1FB0B177" w:rsidP="001E75C6">
            <w:pPr>
              <w:pStyle w:val="ListParagraph"/>
              <w:numPr>
                <w:ilvl w:val="0"/>
                <w:numId w:val="3"/>
              </w:numPr>
              <w:jc w:val="both"/>
              <w:rPr>
                <w:rFonts w:eastAsiaTheme="minorEastAsia"/>
                <w:sz w:val="20"/>
                <w:szCs w:val="20"/>
                <w:lang w:val="en-GB"/>
              </w:rPr>
            </w:pPr>
            <w:proofErr w:type="spellStart"/>
            <w:r w:rsidRPr="34D37F55">
              <w:rPr>
                <w:rFonts w:eastAsiaTheme="minorEastAsia"/>
                <w:sz w:val="20"/>
                <w:szCs w:val="20"/>
                <w:lang w:val="en-GB"/>
              </w:rPr>
              <w:t>Cartún</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TG4</w:t>
            </w:r>
          </w:p>
          <w:p w14:paraId="3893CA20" w14:textId="3CC788B4" w:rsidR="00A87157" w:rsidRDefault="00A87157" w:rsidP="00A87157">
            <w:pPr>
              <w:jc w:val="both"/>
              <w:rPr>
                <w:rFonts w:eastAsiaTheme="minorEastAsia"/>
                <w:sz w:val="20"/>
                <w:szCs w:val="20"/>
                <w:lang w:val="en-GB"/>
              </w:rPr>
            </w:pPr>
          </w:p>
          <w:p w14:paraId="4DD42DAB" w14:textId="13F0B97F"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w:t>
            </w:r>
            <w:r>
              <w:rPr>
                <w:rFonts w:eastAsiaTheme="minorEastAsia"/>
                <w:sz w:val="20"/>
                <w:szCs w:val="20"/>
              </w:rPr>
              <w:t xml:space="preserve"> </w:t>
            </w:r>
            <w:r w:rsidRPr="00A87157">
              <w:rPr>
                <w:rFonts w:eastAsiaTheme="minorEastAsia"/>
                <w:sz w:val="20"/>
                <w:szCs w:val="20"/>
              </w:rPr>
              <w:t>Activity – see below</w:t>
            </w:r>
          </w:p>
          <w:p w14:paraId="1508F483" w14:textId="139901FC" w:rsidR="005A227B" w:rsidRDefault="005A227B" w:rsidP="00A87157">
            <w:pPr>
              <w:jc w:val="both"/>
              <w:rPr>
                <w:rFonts w:eastAsiaTheme="minorEastAsia"/>
                <w:sz w:val="20"/>
                <w:szCs w:val="20"/>
              </w:rPr>
            </w:pPr>
          </w:p>
          <w:p w14:paraId="6FEDE375" w14:textId="50223CA6" w:rsidR="005A227B" w:rsidRDefault="005A227B" w:rsidP="00A87157">
            <w:pPr>
              <w:jc w:val="both"/>
              <w:rPr>
                <w:rFonts w:eastAsiaTheme="minorEastAsia"/>
                <w:b/>
                <w:bCs/>
                <w:sz w:val="20"/>
                <w:szCs w:val="20"/>
              </w:rPr>
            </w:pPr>
            <w:r w:rsidRPr="005A227B">
              <w:rPr>
                <w:rFonts w:eastAsiaTheme="minorEastAsia"/>
                <w:b/>
                <w:bCs/>
                <w:sz w:val="20"/>
                <w:szCs w:val="20"/>
              </w:rPr>
              <w:t>Art</w:t>
            </w:r>
            <w:r>
              <w:rPr>
                <w:rFonts w:eastAsiaTheme="minorEastAsia"/>
                <w:b/>
                <w:bCs/>
                <w:sz w:val="20"/>
                <w:szCs w:val="20"/>
              </w:rPr>
              <w:t xml:space="preserve">: </w:t>
            </w:r>
          </w:p>
          <w:p w14:paraId="4C7D920F" w14:textId="3E5923B7" w:rsidR="005A227B" w:rsidRDefault="005A227B" w:rsidP="001E75C6">
            <w:pPr>
              <w:pStyle w:val="ListParagraph"/>
              <w:numPr>
                <w:ilvl w:val="0"/>
                <w:numId w:val="10"/>
              </w:numPr>
              <w:jc w:val="both"/>
              <w:rPr>
                <w:rFonts w:eastAsiaTheme="minorEastAsia"/>
                <w:sz w:val="20"/>
                <w:szCs w:val="20"/>
              </w:rPr>
            </w:pPr>
            <w:r>
              <w:rPr>
                <w:rFonts w:eastAsiaTheme="minorEastAsia"/>
                <w:sz w:val="20"/>
                <w:szCs w:val="20"/>
              </w:rPr>
              <w:t xml:space="preserve">Look at the Sunflowers painting by Vincent Van Gough attached below. </w:t>
            </w:r>
            <w:r w:rsidR="00B95072">
              <w:rPr>
                <w:rFonts w:eastAsiaTheme="minorEastAsia"/>
                <w:sz w:val="20"/>
                <w:szCs w:val="20"/>
              </w:rPr>
              <w:t>Design &amp; c</w:t>
            </w:r>
            <w:r>
              <w:rPr>
                <w:rFonts w:eastAsiaTheme="minorEastAsia"/>
                <w:sz w:val="20"/>
                <w:szCs w:val="20"/>
              </w:rPr>
              <w:t>reate your own version of the painting. Feel free to use your imagination and to make it your own! After you use a pencil to draw it</w:t>
            </w:r>
            <w:r w:rsidR="00B95072">
              <w:rPr>
                <w:rFonts w:eastAsiaTheme="minorEastAsia"/>
                <w:sz w:val="20"/>
                <w:szCs w:val="20"/>
              </w:rPr>
              <w:t xml:space="preserve"> y</w:t>
            </w:r>
            <w:r>
              <w:rPr>
                <w:rFonts w:eastAsiaTheme="minorEastAsia"/>
                <w:sz w:val="20"/>
                <w:szCs w:val="20"/>
              </w:rPr>
              <w:t>ou could use:</w:t>
            </w:r>
          </w:p>
          <w:p w14:paraId="4555264B" w14:textId="129391AC" w:rsidR="005A227B" w:rsidRDefault="005A227B" w:rsidP="001E75C6">
            <w:pPr>
              <w:pStyle w:val="ListParagraph"/>
              <w:numPr>
                <w:ilvl w:val="1"/>
                <w:numId w:val="11"/>
              </w:numPr>
              <w:jc w:val="both"/>
              <w:rPr>
                <w:rFonts w:eastAsiaTheme="minorEastAsia"/>
                <w:sz w:val="20"/>
                <w:szCs w:val="20"/>
              </w:rPr>
            </w:pPr>
            <w:r>
              <w:rPr>
                <w:rFonts w:eastAsiaTheme="minorEastAsia"/>
                <w:sz w:val="20"/>
                <w:szCs w:val="20"/>
              </w:rPr>
              <w:t>Paint</w:t>
            </w:r>
          </w:p>
          <w:p w14:paraId="42482144" w14:textId="4150AE68" w:rsidR="005A227B" w:rsidRDefault="005A227B" w:rsidP="001E75C6">
            <w:pPr>
              <w:pStyle w:val="ListParagraph"/>
              <w:numPr>
                <w:ilvl w:val="1"/>
                <w:numId w:val="11"/>
              </w:numPr>
              <w:jc w:val="both"/>
              <w:rPr>
                <w:rFonts w:eastAsiaTheme="minorEastAsia"/>
                <w:sz w:val="20"/>
                <w:szCs w:val="20"/>
              </w:rPr>
            </w:pPr>
            <w:r>
              <w:rPr>
                <w:rFonts w:eastAsiaTheme="minorEastAsia"/>
                <w:sz w:val="20"/>
                <w:szCs w:val="20"/>
              </w:rPr>
              <w:t>Colouring pencils</w:t>
            </w:r>
          </w:p>
          <w:p w14:paraId="5888CC9D" w14:textId="622F966D" w:rsidR="00B95072" w:rsidRDefault="005A227B" w:rsidP="001E75C6">
            <w:pPr>
              <w:pStyle w:val="ListParagraph"/>
              <w:numPr>
                <w:ilvl w:val="1"/>
                <w:numId w:val="11"/>
              </w:numPr>
              <w:jc w:val="both"/>
              <w:rPr>
                <w:rFonts w:eastAsiaTheme="minorEastAsia"/>
                <w:sz w:val="20"/>
                <w:szCs w:val="20"/>
              </w:rPr>
            </w:pPr>
            <w:r>
              <w:rPr>
                <w:rFonts w:eastAsiaTheme="minorEastAsia"/>
                <w:sz w:val="20"/>
                <w:szCs w:val="20"/>
              </w:rPr>
              <w:t>Crayons</w:t>
            </w:r>
          </w:p>
          <w:p w14:paraId="61CDCEAD" w14:textId="12B23A2C" w:rsidR="00065176" w:rsidRPr="00B95072" w:rsidRDefault="00B95072" w:rsidP="001E75C6">
            <w:pPr>
              <w:pStyle w:val="ListParagraph"/>
              <w:numPr>
                <w:ilvl w:val="1"/>
                <w:numId w:val="11"/>
              </w:numPr>
              <w:jc w:val="both"/>
              <w:rPr>
                <w:rFonts w:eastAsiaTheme="minorEastAsia"/>
                <w:sz w:val="20"/>
                <w:szCs w:val="20"/>
              </w:rPr>
            </w:pPr>
            <w:r>
              <w:rPr>
                <w:rFonts w:eastAsiaTheme="minorEastAsia"/>
                <w:sz w:val="20"/>
                <w:szCs w:val="20"/>
              </w:rPr>
              <w:t>Whatever you have at home</w:t>
            </w:r>
          </w:p>
        </w:tc>
      </w:tr>
    </w:tbl>
    <w:p w14:paraId="68FB7D33" w14:textId="77777777" w:rsidR="00B95072" w:rsidRDefault="00065176" w:rsidP="34D37F55">
      <w:pPr>
        <w:jc w:val="both"/>
        <w:rPr>
          <w:rFonts w:eastAsiaTheme="minorEastAsia"/>
          <w:b/>
          <w:bCs/>
          <w:sz w:val="20"/>
          <w:szCs w:val="20"/>
          <w:u w:val="single"/>
          <w:lang w:val="en-GB"/>
        </w:rPr>
      </w:pPr>
      <w:r w:rsidRPr="00F7611F">
        <w:rPr>
          <w:rFonts w:cs="Times New Roman"/>
          <w:b/>
          <w:sz w:val="20"/>
          <w:szCs w:val="20"/>
          <w:u w:val="single"/>
          <w:lang w:val="en-GB"/>
        </w:rPr>
        <w:lastRenderedPageBreak/>
        <w:br w:type="textWrapping" w:clear="all"/>
      </w:r>
    </w:p>
    <w:p w14:paraId="132DCDF8" w14:textId="10FD859C" w:rsidR="009A6D17" w:rsidRPr="00F7611F" w:rsidRDefault="009A6D17" w:rsidP="34D37F55">
      <w:pPr>
        <w:jc w:val="both"/>
        <w:rPr>
          <w:rFonts w:eastAsiaTheme="minorEastAsia"/>
          <w:b/>
          <w:bCs/>
          <w:sz w:val="20"/>
          <w:szCs w:val="20"/>
          <w:u w:val="single"/>
          <w:lang w:val="en-GB"/>
        </w:rPr>
      </w:pPr>
      <w:r w:rsidRPr="34D37F55">
        <w:rPr>
          <w:rFonts w:eastAsiaTheme="minorEastAsia"/>
          <w:b/>
          <w:bCs/>
          <w:sz w:val="20"/>
          <w:szCs w:val="20"/>
          <w:u w:val="single"/>
          <w:lang w:val="en-GB"/>
        </w:rPr>
        <w:t>Useful websites for this week:</w:t>
      </w:r>
    </w:p>
    <w:p w14:paraId="7D24C340" w14:textId="72D39920" w:rsidR="007B5B91" w:rsidRPr="0079713A" w:rsidRDefault="004822CC" w:rsidP="001E75C6">
      <w:pPr>
        <w:pStyle w:val="ListParagraph"/>
        <w:numPr>
          <w:ilvl w:val="0"/>
          <w:numId w:val="4"/>
        </w:numPr>
        <w:rPr>
          <w:rStyle w:val="Hyperlink"/>
          <w:rFonts w:eastAsiaTheme="minorEastAsia"/>
          <w:color w:val="auto"/>
          <w:sz w:val="20"/>
          <w:szCs w:val="20"/>
          <w:lang w:val="en-GB"/>
        </w:rPr>
      </w:pPr>
      <w:r w:rsidRPr="009C3E35">
        <w:rPr>
          <w:rFonts w:eastAsiaTheme="minorEastAsia"/>
          <w:sz w:val="20"/>
          <w:szCs w:val="20"/>
          <w:lang w:val="en-GB"/>
        </w:rPr>
        <w:t xml:space="preserve">Maths: Tables revision games- </w:t>
      </w:r>
      <w:hyperlink r:id="rId12">
        <w:r w:rsidRPr="009C3E35">
          <w:rPr>
            <w:rStyle w:val="Hyperlink"/>
            <w:rFonts w:eastAsiaTheme="minorEastAsia"/>
            <w:sz w:val="20"/>
            <w:szCs w:val="20"/>
            <w:lang w:val="en-GB"/>
          </w:rPr>
          <w:t>https://www.topmarks.co.uk/maths-games/7-11-years/multiplication-and-division</w:t>
        </w:r>
      </w:hyperlink>
    </w:p>
    <w:p w14:paraId="64CC911A" w14:textId="64161CDB" w:rsidR="001A49E9" w:rsidRPr="00A87157" w:rsidRDefault="0079713A" w:rsidP="001E75C6">
      <w:pPr>
        <w:pStyle w:val="ListParagraph"/>
        <w:numPr>
          <w:ilvl w:val="0"/>
          <w:numId w:val="4"/>
        </w:numPr>
        <w:rPr>
          <w:rFonts w:eastAsiaTheme="minorEastAsia"/>
          <w:color w:val="000000" w:themeColor="text1"/>
          <w:sz w:val="20"/>
          <w:szCs w:val="20"/>
        </w:rPr>
      </w:pPr>
      <w:r>
        <w:rPr>
          <w:rStyle w:val="Hyperlink"/>
          <w:rFonts w:eastAsiaTheme="minorEastAsia"/>
          <w:color w:val="000000" w:themeColor="text1"/>
          <w:sz w:val="20"/>
          <w:szCs w:val="20"/>
          <w:u w:val="none"/>
          <w:lang w:val="en-GB"/>
        </w:rPr>
        <w:t xml:space="preserve">Baking: very good website: </w:t>
      </w:r>
      <w:hyperlink r:id="rId13" w:anchor="/recipes" w:history="1">
        <w:r w:rsidRPr="0079713A">
          <w:rPr>
            <w:rStyle w:val="Hyperlink"/>
            <w:rFonts w:eastAsiaTheme="minorEastAsia"/>
            <w:sz w:val="20"/>
            <w:szCs w:val="20"/>
          </w:rPr>
          <w:t>https://www.supercook.com/#/recipes</w:t>
        </w:r>
      </w:hyperlink>
      <w:r>
        <w:rPr>
          <w:rFonts w:eastAsiaTheme="minorEastAsia"/>
          <w:color w:val="000000" w:themeColor="text1"/>
          <w:sz w:val="20"/>
          <w:szCs w:val="20"/>
          <w:lang w:val="en-GB"/>
        </w:rPr>
        <w:t xml:space="preserve"> - you can put in the ingredients you</w:t>
      </w:r>
      <w:r w:rsidR="00C972FE">
        <w:rPr>
          <w:rFonts w:eastAsiaTheme="minorEastAsia"/>
          <w:color w:val="000000" w:themeColor="text1"/>
          <w:sz w:val="20"/>
          <w:szCs w:val="20"/>
          <w:lang w:val="en-GB"/>
        </w:rPr>
        <w:t xml:space="preserve"> have at home and it will generate something to bake for you</w:t>
      </w:r>
      <w:r w:rsidR="00C330CE">
        <w:rPr>
          <w:rFonts w:eastAsiaTheme="minorEastAsia"/>
          <w:color w:val="000000" w:themeColor="text1"/>
          <w:sz w:val="20"/>
          <w:szCs w:val="20"/>
          <w:lang w:val="en-GB"/>
        </w:rPr>
        <w:t>.</w:t>
      </w:r>
    </w:p>
    <w:p w14:paraId="4E2D1254" w14:textId="77777777" w:rsidR="00A87157" w:rsidRDefault="00A87157" w:rsidP="0042757C"/>
    <w:p w14:paraId="519F2FF8" w14:textId="77777777" w:rsidR="00A87157" w:rsidRDefault="00A87157" w:rsidP="0042757C"/>
    <w:p w14:paraId="15F55B11" w14:textId="77777777" w:rsidR="00A87157" w:rsidRDefault="00A87157" w:rsidP="0042757C"/>
    <w:p w14:paraId="432D4A2D" w14:textId="74E2D396" w:rsidR="00A87157" w:rsidRDefault="005B76E5" w:rsidP="0042757C">
      <w:r w:rsidRPr="007F7D4C">
        <w:rPr>
          <w:b/>
          <w:color w:val="FF0000"/>
          <w:sz w:val="28"/>
          <w:lang w:val="ga-IE"/>
        </w:rPr>
        <w:lastRenderedPageBreak/>
        <w:t>Ms McCabe  is working, this week,  Monday-Friday</w:t>
      </w:r>
      <w:r>
        <w:rPr>
          <w:b/>
          <w:noProof/>
          <w:color w:val="FF0000"/>
          <w:sz w:val="28"/>
          <w:lang w:val="ga-IE"/>
        </w:rPr>
        <mc:AlternateContent>
          <mc:Choice Requires="wps">
            <w:drawing>
              <wp:anchor distT="45720" distB="45720" distL="114300" distR="114300" simplePos="0" relativeHeight="251680768" behindDoc="0" locked="0" layoutInCell="1" allowOverlap="1" wp14:anchorId="6B73CA21" wp14:editId="7C830980">
                <wp:simplePos x="0" y="0"/>
                <wp:positionH relativeFrom="column">
                  <wp:posOffset>-516890</wp:posOffset>
                </wp:positionH>
                <wp:positionV relativeFrom="paragraph">
                  <wp:posOffset>167005</wp:posOffset>
                </wp:positionV>
                <wp:extent cx="6877050" cy="7459345"/>
                <wp:effectExtent l="0" t="0" r="19050" b="8255"/>
                <wp:wrapThrough wrapText="bothSides">
                  <wp:wrapPolygon edited="0">
                    <wp:start x="0" y="0"/>
                    <wp:lineTo x="0" y="21587"/>
                    <wp:lineTo x="21620" y="2158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7459345"/>
                        </a:xfrm>
                        <a:prstGeom prst="rect">
                          <a:avLst/>
                        </a:prstGeom>
                        <a:solidFill>
                          <a:srgbClr val="FFFFFF"/>
                        </a:solidFill>
                        <a:ln w="9525">
                          <a:solidFill>
                            <a:schemeClr val="accent1">
                              <a:lumMod val="75000"/>
                            </a:schemeClr>
                          </a:solidFill>
                          <a:miter lim="800000"/>
                          <a:headEnd/>
                          <a:tailEnd/>
                        </a:ln>
                      </wps:spPr>
                      <wps:txbx>
                        <w:txbxContent>
                          <w:p w14:paraId="708E035C" w14:textId="77777777" w:rsidR="005B76E5" w:rsidRDefault="005B76E5" w:rsidP="005B76E5">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11-15th         Teachers: </w:t>
                            </w:r>
                            <w:r>
                              <w:rPr>
                                <w:b/>
                                <w:color w:val="FF0000"/>
                                <w:sz w:val="28"/>
                                <w:lang w:val="ga-IE"/>
                              </w:rPr>
                              <w:t xml:space="preserve">Ms.Curran &amp; </w:t>
                            </w:r>
                            <w:r w:rsidRPr="000B4725">
                              <w:rPr>
                                <w:b/>
                                <w:color w:val="FF0000"/>
                                <w:sz w:val="28"/>
                                <w:lang w:val="ga-IE"/>
                              </w:rPr>
                              <w:t>Ms. McCabe</w:t>
                            </w:r>
                            <w:r>
                              <w:rPr>
                                <w:b/>
                                <w:color w:val="FF0000"/>
                                <w:sz w:val="28"/>
                                <w:lang w:val="ga-IE"/>
                              </w:rPr>
                              <w:t xml:space="preserve">. </w:t>
                            </w:r>
                          </w:p>
                          <w:p w14:paraId="1323DE14" w14:textId="77777777" w:rsidR="005B76E5" w:rsidRPr="00C6168B" w:rsidRDefault="005B76E5" w:rsidP="005B76E5">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have added work on to the teachers’ plan. Children can decide to do this work </w:t>
                            </w:r>
                            <w:r w:rsidRPr="001D314A">
                              <w:rPr>
                                <w:b/>
                                <w:color w:val="000000" w:themeColor="text1"/>
                                <w:sz w:val="24"/>
                                <w:szCs w:val="24"/>
                                <w:lang w:val="ga-IE"/>
                              </w:rPr>
                              <w:t>instead</w:t>
                            </w:r>
                            <w:r w:rsidRPr="001D314A">
                              <w:rPr>
                                <w:color w:val="000000" w:themeColor="text1"/>
                                <w:sz w:val="24"/>
                                <w:szCs w:val="24"/>
                                <w:lang w:val="ga-IE"/>
                              </w:rPr>
                              <w:t xml:space="preserve"> of something the teacher has assigned. </w:t>
                            </w:r>
                            <w:r w:rsidRPr="001D314A">
                              <w:rPr>
                                <w:b/>
                                <w:color w:val="000000" w:themeColor="text1"/>
                                <w:sz w:val="24"/>
                                <w:szCs w:val="24"/>
                                <w:u w:val="single"/>
                                <w:lang w:val="ga-IE"/>
                              </w:rPr>
                              <w:t>It is not extra work</w:t>
                            </w:r>
                            <w:r w:rsidRPr="001D314A">
                              <w:rPr>
                                <w:color w:val="000000" w:themeColor="text1"/>
                                <w:sz w:val="24"/>
                                <w:szCs w:val="24"/>
                                <w:lang w:val="ga-IE"/>
                              </w:rPr>
                              <w:t xml:space="preserve">. Also, we would be delighted if you could </w:t>
                            </w:r>
                            <w:r w:rsidRPr="001D314A">
                              <w:rPr>
                                <w:b/>
                                <w:color w:val="000000" w:themeColor="text1"/>
                                <w:sz w:val="24"/>
                                <w:szCs w:val="24"/>
                                <w:lang w:val="ga-IE"/>
                              </w:rPr>
                              <w:t xml:space="preserve">email on a picture of something that your child has done and is proud of,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6x/7x  multiplication tables and practice counting up and down the ladder in 6s and 7s....the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5B76E5" w:rsidRPr="00F956C7" w14:paraId="747F1380" w14:textId="77777777" w:rsidTr="00E93A24">
                              <w:trPr>
                                <w:trHeight w:val="1419"/>
                              </w:trPr>
                              <w:tc>
                                <w:tcPr>
                                  <w:tcW w:w="2268" w:type="dxa"/>
                                </w:tcPr>
                                <w:p w14:paraId="620B7044" w14:textId="77777777" w:rsidR="005B76E5" w:rsidRPr="00F956C7" w:rsidRDefault="005B76E5" w:rsidP="00F956C7">
                                  <w:pPr>
                                    <w:rPr>
                                      <w:b/>
                                      <w:color w:val="215868" w:themeColor="accent5" w:themeShade="80"/>
                                      <w:sz w:val="28"/>
                                      <w:lang w:val="ga-IE"/>
                                    </w:rPr>
                                  </w:pPr>
                                </w:p>
                                <w:p w14:paraId="6BDEDA16" w14:textId="77777777" w:rsidR="005B76E5" w:rsidRPr="00F956C7" w:rsidRDefault="005B76E5" w:rsidP="00F956C7">
                                  <w:pPr>
                                    <w:rPr>
                                      <w:b/>
                                      <w:color w:val="215868" w:themeColor="accent5" w:themeShade="80"/>
                                      <w:sz w:val="28"/>
                                      <w:lang w:val="ga-IE"/>
                                    </w:rPr>
                                  </w:pPr>
                                  <w:r>
                                    <w:rPr>
                                      <w:b/>
                                      <w:color w:val="215868" w:themeColor="accent5" w:themeShade="80"/>
                                      <w:sz w:val="28"/>
                                      <w:lang w:val="ga-IE"/>
                                    </w:rPr>
                                    <w:t>EAL: Transport&amp;Travel</w:t>
                                  </w:r>
                                </w:p>
                                <w:p w14:paraId="5F6161B8" w14:textId="77777777" w:rsidR="005B76E5" w:rsidRPr="00F956C7" w:rsidRDefault="005B76E5" w:rsidP="00F956C7">
                                  <w:pPr>
                                    <w:rPr>
                                      <w:b/>
                                      <w:color w:val="215868" w:themeColor="accent5" w:themeShade="80"/>
                                      <w:sz w:val="28"/>
                                      <w:lang w:val="ga-IE"/>
                                    </w:rPr>
                                  </w:pPr>
                                </w:p>
                              </w:tc>
                              <w:tc>
                                <w:tcPr>
                                  <w:tcW w:w="8472" w:type="dxa"/>
                                </w:tcPr>
                                <w:p w14:paraId="35EEC70E" w14:textId="77777777" w:rsidR="005B76E5" w:rsidRDefault="005B76E5" w:rsidP="00F956C7">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I  Spy Transport Game: </w:t>
                                  </w:r>
                                  <w:hyperlink r:id="rId14" w:history="1">
                                    <w:r w:rsidRPr="005604C6">
                                      <w:rPr>
                                        <w:rStyle w:val="Hyperlink"/>
                                        <w:b/>
                                        <w:sz w:val="24"/>
                                        <w:szCs w:val="24"/>
                                        <w:lang w:val="ga-IE"/>
                                      </w:rPr>
                                      <w:t>https://www.twinkl.ie/resource/t-tp-1226-transport-i-spy-and-count-activity</w:t>
                                    </w:r>
                                  </w:hyperlink>
                                  <w:r>
                                    <w:rPr>
                                      <w:b/>
                                      <w:color w:val="215868" w:themeColor="accent5" w:themeShade="80"/>
                                      <w:sz w:val="24"/>
                                      <w:szCs w:val="24"/>
                                      <w:lang w:val="ga-IE"/>
                                    </w:rPr>
                                    <w:t xml:space="preserve"> </w:t>
                                  </w:r>
                                </w:p>
                                <w:p w14:paraId="24573D8D" w14:textId="77777777" w:rsidR="005B76E5" w:rsidRDefault="005B76E5" w:rsidP="00C36A34">
                                  <w:pPr>
                                    <w:rPr>
                                      <w:b/>
                                      <w:color w:val="215868" w:themeColor="accent5" w:themeShade="80"/>
                                      <w:sz w:val="24"/>
                                      <w:szCs w:val="24"/>
                                      <w:u w:val="single"/>
                                      <w:lang w:val="ga-IE"/>
                                    </w:rPr>
                                  </w:pPr>
                                </w:p>
                                <w:p w14:paraId="41E11F6B" w14:textId="77777777" w:rsidR="005B76E5" w:rsidRPr="00C15A2E" w:rsidRDefault="005B76E5" w:rsidP="00C36A34">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Modes of Transport. Write 5 sentences about how you or your family travel from place to place.</w:t>
                                  </w:r>
                                </w:p>
                              </w:tc>
                            </w:tr>
                            <w:tr w:rsidR="005B76E5" w:rsidRPr="00F956C7" w14:paraId="7E4BFB5E" w14:textId="77777777" w:rsidTr="00E93A24">
                              <w:trPr>
                                <w:trHeight w:val="1419"/>
                              </w:trPr>
                              <w:tc>
                                <w:tcPr>
                                  <w:tcW w:w="2268" w:type="dxa"/>
                                </w:tcPr>
                                <w:p w14:paraId="4A1C0837" w14:textId="77777777" w:rsidR="005B76E5" w:rsidRPr="00F956C7" w:rsidRDefault="005B76E5" w:rsidP="00F956C7">
                                  <w:pPr>
                                    <w:rPr>
                                      <w:b/>
                                      <w:color w:val="215868" w:themeColor="accent5" w:themeShade="80"/>
                                      <w:sz w:val="28"/>
                                      <w:lang w:val="ga-IE"/>
                                    </w:rPr>
                                  </w:pPr>
                                </w:p>
                                <w:p w14:paraId="3074036B" w14:textId="77777777" w:rsidR="005B76E5" w:rsidRPr="00F956C7" w:rsidRDefault="005B76E5" w:rsidP="00F956C7">
                                  <w:pPr>
                                    <w:rPr>
                                      <w:b/>
                                      <w:color w:val="215868" w:themeColor="accent5" w:themeShade="80"/>
                                      <w:sz w:val="28"/>
                                      <w:lang w:val="ga-IE"/>
                                    </w:rPr>
                                  </w:pPr>
                                  <w:r w:rsidRPr="00F956C7">
                                    <w:rPr>
                                      <w:b/>
                                      <w:color w:val="215868" w:themeColor="accent5" w:themeShade="80"/>
                                      <w:sz w:val="28"/>
                                      <w:lang w:val="ga-IE"/>
                                    </w:rPr>
                                    <w:t>Speech and Language</w:t>
                                  </w:r>
                                </w:p>
                                <w:p w14:paraId="6DB3E6C0" w14:textId="77777777" w:rsidR="005B76E5" w:rsidRPr="00F956C7" w:rsidRDefault="005B76E5" w:rsidP="00F956C7">
                                  <w:pPr>
                                    <w:rPr>
                                      <w:b/>
                                      <w:color w:val="215868" w:themeColor="accent5" w:themeShade="80"/>
                                      <w:sz w:val="28"/>
                                      <w:lang w:val="ga-IE"/>
                                    </w:rPr>
                                  </w:pPr>
                                </w:p>
                              </w:tc>
                              <w:tc>
                                <w:tcPr>
                                  <w:tcW w:w="8472" w:type="dxa"/>
                                </w:tcPr>
                                <w:p w14:paraId="29A84D83" w14:textId="77777777" w:rsidR="005B76E5" w:rsidRDefault="005B76E5"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38B25483"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Continue with activities from Speech &amp; Language therapist pack or enjoy this challenge game!</w:t>
                                  </w:r>
                                </w:p>
                                <w:p w14:paraId="2C60E8BA" w14:textId="77777777" w:rsidR="005B76E5" w:rsidRDefault="005B76E5" w:rsidP="00F956C7">
                                  <w:pPr>
                                    <w:rPr>
                                      <w:b/>
                                      <w:color w:val="215868" w:themeColor="accent5" w:themeShade="80"/>
                                      <w:sz w:val="24"/>
                                      <w:szCs w:val="24"/>
                                      <w:lang w:val="ga-IE"/>
                                    </w:rPr>
                                  </w:pPr>
                                  <w:hyperlink r:id="rId15" w:history="1">
                                    <w:r w:rsidRPr="005604C6">
                                      <w:rPr>
                                        <w:rStyle w:val="Hyperlink"/>
                                        <w:b/>
                                        <w:sz w:val="24"/>
                                        <w:szCs w:val="24"/>
                                        <w:lang w:val="ga-IE"/>
                                      </w:rPr>
                                      <w:t>https://www.twinkl.ie/resource/t-l-1142-name-5-things-challenge-cards</w:t>
                                    </w:r>
                                  </w:hyperlink>
                                </w:p>
                                <w:p w14:paraId="1CCCF7D2" w14:textId="77777777" w:rsidR="005B76E5" w:rsidRPr="00284FD4" w:rsidRDefault="005B76E5" w:rsidP="00F956C7">
                                  <w:pPr>
                                    <w:rPr>
                                      <w:b/>
                                      <w:color w:val="215868" w:themeColor="accent5" w:themeShade="80"/>
                                      <w:sz w:val="24"/>
                                      <w:szCs w:val="24"/>
                                      <w:lang w:val="ga-IE"/>
                                    </w:rPr>
                                  </w:pPr>
                                </w:p>
                              </w:tc>
                            </w:tr>
                            <w:tr w:rsidR="005B76E5" w:rsidRPr="00F956C7" w14:paraId="50ACA035" w14:textId="77777777" w:rsidTr="00E93A24">
                              <w:trPr>
                                <w:trHeight w:val="1809"/>
                              </w:trPr>
                              <w:tc>
                                <w:tcPr>
                                  <w:tcW w:w="2268" w:type="dxa"/>
                                </w:tcPr>
                                <w:p w14:paraId="43F73B4F" w14:textId="77777777" w:rsidR="005B76E5" w:rsidRPr="00F956C7" w:rsidRDefault="005B76E5" w:rsidP="00F956C7">
                                  <w:pPr>
                                    <w:rPr>
                                      <w:b/>
                                      <w:color w:val="215868" w:themeColor="accent5" w:themeShade="80"/>
                                      <w:sz w:val="28"/>
                                      <w:lang w:val="ga-IE"/>
                                    </w:rPr>
                                  </w:pPr>
                                </w:p>
                                <w:p w14:paraId="7EAB30C5" w14:textId="77777777" w:rsidR="005B76E5" w:rsidRPr="00F956C7" w:rsidRDefault="005B76E5"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087AE510" w14:textId="77777777" w:rsidR="005B76E5" w:rsidRPr="00F956C7" w:rsidRDefault="005B76E5" w:rsidP="00F956C7">
                                  <w:pPr>
                                    <w:rPr>
                                      <w:b/>
                                      <w:color w:val="215868" w:themeColor="accent5" w:themeShade="80"/>
                                      <w:sz w:val="28"/>
                                      <w:lang w:val="ga-IE"/>
                                    </w:rPr>
                                  </w:pPr>
                                </w:p>
                              </w:tc>
                              <w:tc>
                                <w:tcPr>
                                  <w:tcW w:w="8472" w:type="dxa"/>
                                </w:tcPr>
                                <w:p w14:paraId="6DB25513"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SNIP programme – session 9..... 3 pages per week.</w:t>
                                  </w:r>
                                </w:p>
                                <w:p w14:paraId="6D76B7EE"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Phonics: Read the next 3 lists of blends (st-,sw-, tw-). Also, read the 9 dictation after the lists, 3 times each:</w:t>
                                  </w:r>
                                </w:p>
                                <w:p w14:paraId="7E7B1361" w14:textId="77777777" w:rsidR="005B76E5" w:rsidRDefault="005B76E5" w:rsidP="00F956C7">
                                  <w:pPr>
                                    <w:rPr>
                                      <w:b/>
                                      <w:color w:val="215868" w:themeColor="accent5" w:themeShade="80"/>
                                      <w:sz w:val="24"/>
                                      <w:szCs w:val="24"/>
                                      <w:lang w:val="ga-IE"/>
                                    </w:rPr>
                                  </w:pPr>
                                  <w:hyperlink r:id="rId16" w:history="1">
                                    <w:r w:rsidRPr="004045FF">
                                      <w:rPr>
                                        <w:rStyle w:val="Hyperlink"/>
                                        <w:b/>
                                        <w:sz w:val="24"/>
                                        <w:szCs w:val="24"/>
                                        <w:lang w:val="ga-IE"/>
                                      </w:rPr>
                                      <w:t>http://www.theschoolhouse.us/lessons/lesson56.html</w:t>
                                    </w:r>
                                  </w:hyperlink>
                                </w:p>
                                <w:p w14:paraId="52A35C0F" w14:textId="77777777" w:rsidR="005B76E5" w:rsidRPr="002615EF" w:rsidRDefault="005B76E5" w:rsidP="005D5F91">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t xml:space="preserve"> </w:t>
                                  </w:r>
                                  <w:hyperlink r:id="rId17" w:history="1">
                                    <w:r w:rsidRPr="002615EF">
                                      <w:rPr>
                                        <w:rStyle w:val="Hyperlink"/>
                                        <w:b/>
                                        <w:sz w:val="24"/>
                                        <w:szCs w:val="24"/>
                                        <w:lang w:val="en-GB"/>
                                      </w:rPr>
                                      <w:t>https://www.oxfordowl.co.uk/for-school/oxford-owl-ebook-collection</w:t>
                                    </w:r>
                                  </w:hyperlink>
                                </w:p>
                                <w:p w14:paraId="600F93F9" w14:textId="77777777" w:rsidR="005B76E5" w:rsidRPr="00284FD4" w:rsidRDefault="005B76E5"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p>
                              </w:tc>
                            </w:tr>
                            <w:tr w:rsidR="005B76E5" w:rsidRPr="00F956C7" w14:paraId="1CF84AC0" w14:textId="77777777" w:rsidTr="00E93A24">
                              <w:trPr>
                                <w:trHeight w:val="835"/>
                              </w:trPr>
                              <w:tc>
                                <w:tcPr>
                                  <w:tcW w:w="2268" w:type="dxa"/>
                                </w:tcPr>
                                <w:p w14:paraId="098AE88D" w14:textId="77777777" w:rsidR="005B76E5" w:rsidRDefault="005B76E5" w:rsidP="00F956C7">
                                  <w:pPr>
                                    <w:rPr>
                                      <w:b/>
                                      <w:color w:val="215868" w:themeColor="accent5" w:themeShade="80"/>
                                      <w:sz w:val="28"/>
                                      <w:lang w:val="ga-IE"/>
                                    </w:rPr>
                                  </w:pPr>
                                </w:p>
                                <w:p w14:paraId="31080DCA" w14:textId="77777777" w:rsidR="005B76E5" w:rsidRPr="00F956C7" w:rsidRDefault="005B76E5"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1D05CA70"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Next SNIP session (session 19)..... 3 pages for the week.</w:t>
                                  </w:r>
                                </w:p>
                                <w:p w14:paraId="0233EC2E" w14:textId="77777777" w:rsidR="005B76E5" w:rsidRPr="00FC7C6B" w:rsidRDefault="005B76E5"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5B76E5" w:rsidRPr="00F956C7" w14:paraId="1874DAA7" w14:textId="77777777" w:rsidTr="00E93A24">
                              <w:trPr>
                                <w:trHeight w:val="2051"/>
                              </w:trPr>
                              <w:tc>
                                <w:tcPr>
                                  <w:tcW w:w="2268" w:type="dxa"/>
                                </w:tcPr>
                                <w:p w14:paraId="7C585767" w14:textId="77777777" w:rsidR="005B76E5" w:rsidRDefault="005B76E5" w:rsidP="00F956C7">
                                  <w:pPr>
                                    <w:rPr>
                                      <w:b/>
                                      <w:color w:val="215868" w:themeColor="accent5" w:themeShade="80"/>
                                      <w:sz w:val="28"/>
                                      <w:lang w:val="ga-IE"/>
                                    </w:rPr>
                                  </w:pPr>
                                </w:p>
                                <w:p w14:paraId="641E0F57" w14:textId="77777777" w:rsidR="005B76E5" w:rsidRDefault="005B76E5" w:rsidP="00F956C7">
                                  <w:pPr>
                                    <w:rPr>
                                      <w:b/>
                                      <w:color w:val="215868" w:themeColor="accent5" w:themeShade="80"/>
                                      <w:sz w:val="28"/>
                                      <w:lang w:val="ga-IE"/>
                                    </w:rPr>
                                  </w:pPr>
                                  <w:r>
                                    <w:rPr>
                                      <w:b/>
                                      <w:color w:val="215868" w:themeColor="accent5" w:themeShade="80"/>
                                      <w:sz w:val="28"/>
                                      <w:lang w:val="ga-IE"/>
                                    </w:rPr>
                                    <w:t>SEN Individuals</w:t>
                                  </w:r>
                                </w:p>
                                <w:p w14:paraId="703F5F6F" w14:textId="77777777" w:rsidR="005B76E5" w:rsidRDefault="005B76E5" w:rsidP="00F956C7">
                                  <w:pPr>
                                    <w:rPr>
                                      <w:b/>
                                      <w:color w:val="215868" w:themeColor="accent5" w:themeShade="80"/>
                                      <w:sz w:val="28"/>
                                      <w:lang w:val="ga-IE"/>
                                    </w:rPr>
                                  </w:pPr>
                                </w:p>
                              </w:tc>
                              <w:tc>
                                <w:tcPr>
                                  <w:tcW w:w="8472" w:type="dxa"/>
                                </w:tcPr>
                                <w:p w14:paraId="4A3D1591"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Write Reader: Continue writing about  Taking my Dog for a walk in Laragh.</w:t>
                                  </w:r>
                                </w:p>
                                <w:p w14:paraId="2471396A"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26B453E7"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 xml:space="preserve">Cloze Sheet: </w:t>
                                  </w:r>
                                  <w:r>
                                    <w:rPr>
                                      <w:b/>
                                      <w:color w:val="215868" w:themeColor="accent5" w:themeShade="80"/>
                                      <w:sz w:val="24"/>
                                      <w:szCs w:val="24"/>
                                      <w:lang w:val="ga-IE"/>
                                    </w:rPr>
                                    <w:fldChar w:fldCharType="begin"/>
                                  </w:r>
                                  <w:r>
                                    <w:rPr>
                                      <w:b/>
                                      <w:color w:val="215868" w:themeColor="accent5" w:themeShade="80"/>
                                      <w:sz w:val="24"/>
                                      <w:szCs w:val="24"/>
                                      <w:lang w:val="ga-IE"/>
                                    </w:rPr>
                                    <w:instrText xml:space="preserve"> HYPERLINK "</w:instrText>
                                  </w:r>
                                  <w:r w:rsidRPr="00ED26D4">
                                    <w:rPr>
                                      <w:b/>
                                      <w:color w:val="215868" w:themeColor="accent5" w:themeShade="80"/>
                                      <w:sz w:val="24"/>
                                      <w:szCs w:val="24"/>
                                      <w:lang w:val="ga-IE"/>
                                    </w:rPr>
                                    <w:instrText>https://www.twinkl.ie/resource/looking-after-my-wellbeing-cloze-activity-roi-sphe-15</w:instrText>
                                  </w:r>
                                  <w:r>
                                    <w:rPr>
                                      <w:b/>
                                      <w:color w:val="215868" w:themeColor="accent5" w:themeShade="80"/>
                                      <w:sz w:val="24"/>
                                      <w:szCs w:val="24"/>
                                      <w:lang w:val="ga-IE"/>
                                    </w:rPr>
                                    <w:instrText xml:space="preserve">" </w:instrText>
                                  </w:r>
                                  <w:r>
                                    <w:rPr>
                                      <w:b/>
                                      <w:color w:val="215868" w:themeColor="accent5" w:themeShade="80"/>
                                      <w:sz w:val="24"/>
                                      <w:szCs w:val="24"/>
                                      <w:lang w:val="ga-IE"/>
                                    </w:rPr>
                                    <w:fldChar w:fldCharType="separate"/>
                                  </w:r>
                                  <w:r w:rsidRPr="005604C6">
                                    <w:rPr>
                                      <w:rStyle w:val="Hyperlink"/>
                                      <w:b/>
                                      <w:sz w:val="24"/>
                                      <w:szCs w:val="24"/>
                                      <w:lang w:val="ga-IE"/>
                                    </w:rPr>
                                    <w:t>https://www.twinkl.ie/resource/looking-after-my-wellbeing-cloze-activity-roi-sphe-15</w:t>
                                  </w:r>
                                  <w:r>
                                    <w:rPr>
                                      <w:b/>
                                      <w:color w:val="215868" w:themeColor="accent5" w:themeShade="80"/>
                                      <w:sz w:val="24"/>
                                      <w:szCs w:val="24"/>
                                      <w:lang w:val="ga-IE"/>
                                    </w:rPr>
                                    <w:fldChar w:fldCharType="end"/>
                                  </w:r>
                                </w:p>
                                <w:p w14:paraId="6F0387D4"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Conversation Starter daily.</w:t>
                                  </w:r>
                                </w:p>
                                <w:p w14:paraId="757EB1B8" w14:textId="77777777" w:rsidR="005B76E5" w:rsidRPr="001D314A" w:rsidRDefault="005B76E5" w:rsidP="00F956C7">
                                  <w:pPr>
                                    <w:rPr>
                                      <w:b/>
                                      <w:color w:val="215868" w:themeColor="accent5" w:themeShade="80"/>
                                      <w:sz w:val="24"/>
                                      <w:szCs w:val="24"/>
                                      <w:lang w:val="ga-IE"/>
                                    </w:rPr>
                                  </w:pPr>
                                  <w:r>
                                    <w:rPr>
                                      <w:b/>
                                      <w:color w:val="215868" w:themeColor="accent5" w:themeShade="80"/>
                                      <w:sz w:val="24"/>
                                      <w:szCs w:val="24"/>
                                      <w:lang w:val="ga-IE"/>
                                    </w:rPr>
                                    <w:t xml:space="preserve">Do pages 3 and 4 of this: </w:t>
                                  </w:r>
                                  <w:r>
                                    <w:fldChar w:fldCharType="begin"/>
                                  </w:r>
                                  <w:r>
                                    <w:instrText xml:space="preserve"> HYPERLINK "https://www.otb.ie/wp-content/uploads/2020/04/At-Home-with-Weaving-Well-being-A-Mental-Health-Journal-for-Kids.pdf" </w:instrText>
                                  </w:r>
                                  <w:r>
                                    <w:fldChar w:fldCharType="separate"/>
                                  </w:r>
                                  <w:r w:rsidRPr="00EF0AD5">
                                    <w:rPr>
                                      <w:color w:val="0000FF"/>
                                      <w:u w:val="single"/>
                                    </w:rPr>
                                    <w:t>https://www.otb.ie/wp-content/uploads/2020/04/At-Home-with-Weaving-Well-being-A-Mental-Health-Journal-for-Kids.pdf</w:t>
                                  </w:r>
                                  <w:r>
                                    <w:rPr>
                                      <w:color w:val="0000FF"/>
                                      <w:u w:val="single"/>
                                    </w:rPr>
                                    <w:fldChar w:fldCharType="end"/>
                                  </w:r>
                                  <w:r>
                                    <w:t xml:space="preserve"> </w:t>
                                  </w:r>
                                </w:p>
                              </w:tc>
                            </w:tr>
                          </w:tbl>
                          <w:p w14:paraId="55F5076B" w14:textId="77777777" w:rsidR="005B76E5" w:rsidRPr="00F956C7" w:rsidRDefault="005B76E5" w:rsidP="005B76E5">
                            <w:pPr>
                              <w:rPr>
                                <w:b/>
                                <w:color w:val="215868" w:themeColor="accent5" w:themeShade="80"/>
                                <w:sz w:val="24"/>
                                <w:szCs w:val="24"/>
                                <w:lang w:val="ga-IE"/>
                              </w:rPr>
                            </w:pPr>
                            <w:r>
                              <w:rPr>
                                <w:b/>
                                <w:color w:val="215868" w:themeColor="accent5" w:themeShade="80"/>
                                <w:sz w:val="24"/>
                                <w:szCs w:val="24"/>
                                <w:lang w:val="ga-IE"/>
                              </w:rPr>
                              <w:t xml:space="preserve">Contact SEN Teachers:     </w:t>
                            </w:r>
                            <w:r>
                              <w:fldChar w:fldCharType="begin"/>
                            </w:r>
                            <w:r>
                              <w:instrText xml:space="preserve"> HYPERLINK "mailto:msmccabe@scoilchoca.ie" </w:instrText>
                            </w:r>
                            <w:r>
                              <w:fldChar w:fldCharType="separate"/>
                            </w:r>
                            <w:r w:rsidRPr="007F7D4C">
                              <w:rPr>
                                <w:rStyle w:val="Hyperlink"/>
                                <w:b/>
                                <w:color w:val="FF0000"/>
                                <w:sz w:val="20"/>
                                <w:szCs w:val="20"/>
                                <w:lang w:val="ga-IE"/>
                              </w:rPr>
                              <w:t>msmccabe@scoilchoca.ie</w:t>
                            </w:r>
                            <w:r>
                              <w:rPr>
                                <w:rStyle w:val="Hyperlink"/>
                                <w:b/>
                                <w:color w:val="FF0000"/>
                                <w:sz w:val="20"/>
                                <w:szCs w:val="20"/>
                                <w:lang w:val="ga-IE"/>
                              </w:rPr>
                              <w:fldChar w:fldCharType="end"/>
                            </w:r>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18" w:history="1">
                              <w:r w:rsidRPr="007F7D4C">
                                <w:rPr>
                                  <w:rStyle w:val="Hyperlink"/>
                                  <w:b/>
                                  <w:color w:val="365F91" w:themeColor="accent1" w:themeShade="BF"/>
                                  <w:sz w:val="20"/>
                                  <w:szCs w:val="20"/>
                                  <w:lang w:val="ga-IE"/>
                                </w:rPr>
                                <w:t>mscurran@scoilchoca.ie</w:t>
                              </w:r>
                            </w:hyperlink>
                          </w:p>
                          <w:p w14:paraId="342A6A0A" w14:textId="77777777" w:rsidR="005B76E5" w:rsidRDefault="005B76E5" w:rsidP="005B7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3CA21" id="_x0000_t202" coordsize="21600,21600" o:spt="202" path="m,l,21600r21600,l21600,xe">
                <v:stroke joinstyle="miter"/>
                <v:path gradientshapeok="t" o:connecttype="rect"/>
              </v:shapetype>
              <v:shape id="Text Box 2" o:spid="_x0000_s1026" type="#_x0000_t202" style="position:absolute;margin-left:-40.7pt;margin-top:13.15pt;width:541.5pt;height:587.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" strokecolor="#365f91 [2404]">
                <v:path arrowok="t"/>
                <v:textbox>
                  <w:txbxContent>
                    <w:p w14:paraId="708E035C" w14:textId="77777777" w:rsidR="005B76E5" w:rsidRDefault="005B76E5" w:rsidP="005B76E5">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11-15th         Teachers: </w:t>
                      </w:r>
                      <w:r>
                        <w:rPr>
                          <w:b/>
                          <w:color w:val="FF0000"/>
                          <w:sz w:val="28"/>
                          <w:lang w:val="ga-IE"/>
                        </w:rPr>
                        <w:t xml:space="preserve">Ms.Curran &amp; </w:t>
                      </w:r>
                      <w:r w:rsidRPr="000B4725">
                        <w:rPr>
                          <w:b/>
                          <w:color w:val="FF0000"/>
                          <w:sz w:val="28"/>
                          <w:lang w:val="ga-IE"/>
                        </w:rPr>
                        <w:t>Ms. McCabe</w:t>
                      </w:r>
                      <w:r>
                        <w:rPr>
                          <w:b/>
                          <w:color w:val="FF0000"/>
                          <w:sz w:val="28"/>
                          <w:lang w:val="ga-IE"/>
                        </w:rPr>
                        <w:t xml:space="preserve">. </w:t>
                      </w:r>
                    </w:p>
                    <w:p w14:paraId="1323DE14" w14:textId="77777777" w:rsidR="005B76E5" w:rsidRPr="00C6168B" w:rsidRDefault="005B76E5" w:rsidP="005B76E5">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have added work on to the teachers’ plan. Children can decide to do this work </w:t>
                      </w:r>
                      <w:r w:rsidRPr="001D314A">
                        <w:rPr>
                          <w:b/>
                          <w:color w:val="000000" w:themeColor="text1"/>
                          <w:sz w:val="24"/>
                          <w:szCs w:val="24"/>
                          <w:lang w:val="ga-IE"/>
                        </w:rPr>
                        <w:t>instead</w:t>
                      </w:r>
                      <w:r w:rsidRPr="001D314A">
                        <w:rPr>
                          <w:color w:val="000000" w:themeColor="text1"/>
                          <w:sz w:val="24"/>
                          <w:szCs w:val="24"/>
                          <w:lang w:val="ga-IE"/>
                        </w:rPr>
                        <w:t xml:space="preserve"> of something the teacher has assigned. </w:t>
                      </w:r>
                      <w:r w:rsidRPr="001D314A">
                        <w:rPr>
                          <w:b/>
                          <w:color w:val="000000" w:themeColor="text1"/>
                          <w:sz w:val="24"/>
                          <w:szCs w:val="24"/>
                          <w:u w:val="single"/>
                          <w:lang w:val="ga-IE"/>
                        </w:rPr>
                        <w:t>It is not extra work</w:t>
                      </w:r>
                      <w:r w:rsidRPr="001D314A">
                        <w:rPr>
                          <w:color w:val="000000" w:themeColor="text1"/>
                          <w:sz w:val="24"/>
                          <w:szCs w:val="24"/>
                          <w:lang w:val="ga-IE"/>
                        </w:rPr>
                        <w:t xml:space="preserve">. Also, we would be delighted if you could </w:t>
                      </w:r>
                      <w:r w:rsidRPr="001D314A">
                        <w:rPr>
                          <w:b/>
                          <w:color w:val="000000" w:themeColor="text1"/>
                          <w:sz w:val="24"/>
                          <w:szCs w:val="24"/>
                          <w:lang w:val="ga-IE"/>
                        </w:rPr>
                        <w:t xml:space="preserve">email on a picture of something that your child has done and is proud of,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6x/7x  multiplication tables and practice counting up and down the ladder in 6s and 7s....the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5B76E5" w:rsidRPr="00F956C7" w14:paraId="747F1380" w14:textId="77777777" w:rsidTr="00E93A24">
                        <w:trPr>
                          <w:trHeight w:val="1419"/>
                        </w:trPr>
                        <w:tc>
                          <w:tcPr>
                            <w:tcW w:w="2268" w:type="dxa"/>
                          </w:tcPr>
                          <w:p w14:paraId="620B7044" w14:textId="77777777" w:rsidR="005B76E5" w:rsidRPr="00F956C7" w:rsidRDefault="005B76E5" w:rsidP="00F956C7">
                            <w:pPr>
                              <w:rPr>
                                <w:b/>
                                <w:color w:val="215868" w:themeColor="accent5" w:themeShade="80"/>
                                <w:sz w:val="28"/>
                                <w:lang w:val="ga-IE"/>
                              </w:rPr>
                            </w:pPr>
                          </w:p>
                          <w:p w14:paraId="6BDEDA16" w14:textId="77777777" w:rsidR="005B76E5" w:rsidRPr="00F956C7" w:rsidRDefault="005B76E5" w:rsidP="00F956C7">
                            <w:pPr>
                              <w:rPr>
                                <w:b/>
                                <w:color w:val="215868" w:themeColor="accent5" w:themeShade="80"/>
                                <w:sz w:val="28"/>
                                <w:lang w:val="ga-IE"/>
                              </w:rPr>
                            </w:pPr>
                            <w:r>
                              <w:rPr>
                                <w:b/>
                                <w:color w:val="215868" w:themeColor="accent5" w:themeShade="80"/>
                                <w:sz w:val="28"/>
                                <w:lang w:val="ga-IE"/>
                              </w:rPr>
                              <w:t>EAL: Transport&amp;Travel</w:t>
                            </w:r>
                          </w:p>
                          <w:p w14:paraId="5F6161B8" w14:textId="77777777" w:rsidR="005B76E5" w:rsidRPr="00F956C7" w:rsidRDefault="005B76E5" w:rsidP="00F956C7">
                            <w:pPr>
                              <w:rPr>
                                <w:b/>
                                <w:color w:val="215868" w:themeColor="accent5" w:themeShade="80"/>
                                <w:sz w:val="28"/>
                                <w:lang w:val="ga-IE"/>
                              </w:rPr>
                            </w:pPr>
                          </w:p>
                        </w:tc>
                        <w:tc>
                          <w:tcPr>
                            <w:tcW w:w="8472" w:type="dxa"/>
                          </w:tcPr>
                          <w:p w14:paraId="35EEC70E" w14:textId="77777777" w:rsidR="005B76E5" w:rsidRDefault="005B76E5" w:rsidP="00F956C7">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I  Spy Transport Game: </w:t>
                            </w:r>
                            <w:hyperlink r:id="rId19" w:history="1">
                              <w:r w:rsidRPr="005604C6">
                                <w:rPr>
                                  <w:rStyle w:val="Hyperlink"/>
                                  <w:b/>
                                  <w:sz w:val="24"/>
                                  <w:szCs w:val="24"/>
                                  <w:lang w:val="ga-IE"/>
                                </w:rPr>
                                <w:t>https://www.twinkl.ie/resource/t-tp-1226-transport-i-spy-and-count-activity</w:t>
                              </w:r>
                            </w:hyperlink>
                            <w:r>
                              <w:rPr>
                                <w:b/>
                                <w:color w:val="215868" w:themeColor="accent5" w:themeShade="80"/>
                                <w:sz w:val="24"/>
                                <w:szCs w:val="24"/>
                                <w:lang w:val="ga-IE"/>
                              </w:rPr>
                              <w:t xml:space="preserve"> </w:t>
                            </w:r>
                          </w:p>
                          <w:p w14:paraId="24573D8D" w14:textId="77777777" w:rsidR="005B76E5" w:rsidRDefault="005B76E5" w:rsidP="00C36A34">
                            <w:pPr>
                              <w:rPr>
                                <w:b/>
                                <w:color w:val="215868" w:themeColor="accent5" w:themeShade="80"/>
                                <w:sz w:val="24"/>
                                <w:szCs w:val="24"/>
                                <w:u w:val="single"/>
                                <w:lang w:val="ga-IE"/>
                              </w:rPr>
                            </w:pPr>
                          </w:p>
                          <w:p w14:paraId="41E11F6B" w14:textId="77777777" w:rsidR="005B76E5" w:rsidRPr="00C15A2E" w:rsidRDefault="005B76E5" w:rsidP="00C36A34">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Modes of Transport. Write 5 sentences about how you or your family travel from place to place.</w:t>
                            </w:r>
                          </w:p>
                        </w:tc>
                      </w:tr>
                      <w:tr w:rsidR="005B76E5" w:rsidRPr="00F956C7" w14:paraId="7E4BFB5E" w14:textId="77777777" w:rsidTr="00E93A24">
                        <w:trPr>
                          <w:trHeight w:val="1419"/>
                        </w:trPr>
                        <w:tc>
                          <w:tcPr>
                            <w:tcW w:w="2268" w:type="dxa"/>
                          </w:tcPr>
                          <w:p w14:paraId="4A1C0837" w14:textId="77777777" w:rsidR="005B76E5" w:rsidRPr="00F956C7" w:rsidRDefault="005B76E5" w:rsidP="00F956C7">
                            <w:pPr>
                              <w:rPr>
                                <w:b/>
                                <w:color w:val="215868" w:themeColor="accent5" w:themeShade="80"/>
                                <w:sz w:val="28"/>
                                <w:lang w:val="ga-IE"/>
                              </w:rPr>
                            </w:pPr>
                          </w:p>
                          <w:p w14:paraId="3074036B" w14:textId="77777777" w:rsidR="005B76E5" w:rsidRPr="00F956C7" w:rsidRDefault="005B76E5" w:rsidP="00F956C7">
                            <w:pPr>
                              <w:rPr>
                                <w:b/>
                                <w:color w:val="215868" w:themeColor="accent5" w:themeShade="80"/>
                                <w:sz w:val="28"/>
                                <w:lang w:val="ga-IE"/>
                              </w:rPr>
                            </w:pPr>
                            <w:r w:rsidRPr="00F956C7">
                              <w:rPr>
                                <w:b/>
                                <w:color w:val="215868" w:themeColor="accent5" w:themeShade="80"/>
                                <w:sz w:val="28"/>
                                <w:lang w:val="ga-IE"/>
                              </w:rPr>
                              <w:t>Speech and Language</w:t>
                            </w:r>
                          </w:p>
                          <w:p w14:paraId="6DB3E6C0" w14:textId="77777777" w:rsidR="005B76E5" w:rsidRPr="00F956C7" w:rsidRDefault="005B76E5" w:rsidP="00F956C7">
                            <w:pPr>
                              <w:rPr>
                                <w:b/>
                                <w:color w:val="215868" w:themeColor="accent5" w:themeShade="80"/>
                                <w:sz w:val="28"/>
                                <w:lang w:val="ga-IE"/>
                              </w:rPr>
                            </w:pPr>
                          </w:p>
                        </w:tc>
                        <w:tc>
                          <w:tcPr>
                            <w:tcW w:w="8472" w:type="dxa"/>
                          </w:tcPr>
                          <w:p w14:paraId="29A84D83" w14:textId="77777777" w:rsidR="005B76E5" w:rsidRDefault="005B76E5"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38B25483"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Continue with activities from Speech &amp; Language therapist pack or enjoy this challenge game!</w:t>
                            </w:r>
                          </w:p>
                          <w:p w14:paraId="2C60E8BA" w14:textId="77777777" w:rsidR="005B76E5" w:rsidRDefault="005B76E5" w:rsidP="00F956C7">
                            <w:pPr>
                              <w:rPr>
                                <w:b/>
                                <w:color w:val="215868" w:themeColor="accent5" w:themeShade="80"/>
                                <w:sz w:val="24"/>
                                <w:szCs w:val="24"/>
                                <w:lang w:val="ga-IE"/>
                              </w:rPr>
                            </w:pPr>
                            <w:hyperlink r:id="rId20" w:history="1">
                              <w:r w:rsidRPr="005604C6">
                                <w:rPr>
                                  <w:rStyle w:val="Hyperlink"/>
                                  <w:b/>
                                  <w:sz w:val="24"/>
                                  <w:szCs w:val="24"/>
                                  <w:lang w:val="ga-IE"/>
                                </w:rPr>
                                <w:t>https://www.twinkl.ie/resource/t-l-1142-name-5-things-challenge-cards</w:t>
                              </w:r>
                            </w:hyperlink>
                          </w:p>
                          <w:p w14:paraId="1CCCF7D2" w14:textId="77777777" w:rsidR="005B76E5" w:rsidRPr="00284FD4" w:rsidRDefault="005B76E5" w:rsidP="00F956C7">
                            <w:pPr>
                              <w:rPr>
                                <w:b/>
                                <w:color w:val="215868" w:themeColor="accent5" w:themeShade="80"/>
                                <w:sz w:val="24"/>
                                <w:szCs w:val="24"/>
                                <w:lang w:val="ga-IE"/>
                              </w:rPr>
                            </w:pPr>
                          </w:p>
                        </w:tc>
                      </w:tr>
                      <w:tr w:rsidR="005B76E5" w:rsidRPr="00F956C7" w14:paraId="50ACA035" w14:textId="77777777" w:rsidTr="00E93A24">
                        <w:trPr>
                          <w:trHeight w:val="1809"/>
                        </w:trPr>
                        <w:tc>
                          <w:tcPr>
                            <w:tcW w:w="2268" w:type="dxa"/>
                          </w:tcPr>
                          <w:p w14:paraId="43F73B4F" w14:textId="77777777" w:rsidR="005B76E5" w:rsidRPr="00F956C7" w:rsidRDefault="005B76E5" w:rsidP="00F956C7">
                            <w:pPr>
                              <w:rPr>
                                <w:b/>
                                <w:color w:val="215868" w:themeColor="accent5" w:themeShade="80"/>
                                <w:sz w:val="28"/>
                                <w:lang w:val="ga-IE"/>
                              </w:rPr>
                            </w:pPr>
                          </w:p>
                          <w:p w14:paraId="7EAB30C5" w14:textId="77777777" w:rsidR="005B76E5" w:rsidRPr="00F956C7" w:rsidRDefault="005B76E5"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087AE510" w14:textId="77777777" w:rsidR="005B76E5" w:rsidRPr="00F956C7" w:rsidRDefault="005B76E5" w:rsidP="00F956C7">
                            <w:pPr>
                              <w:rPr>
                                <w:b/>
                                <w:color w:val="215868" w:themeColor="accent5" w:themeShade="80"/>
                                <w:sz w:val="28"/>
                                <w:lang w:val="ga-IE"/>
                              </w:rPr>
                            </w:pPr>
                          </w:p>
                        </w:tc>
                        <w:tc>
                          <w:tcPr>
                            <w:tcW w:w="8472" w:type="dxa"/>
                          </w:tcPr>
                          <w:p w14:paraId="6DB25513"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SNIP programme – session 9..... 3 pages per week.</w:t>
                            </w:r>
                          </w:p>
                          <w:p w14:paraId="6D76B7EE"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Phonics: Read the next 3 lists of blends (st-,sw-, tw-). Also, read the 9 dictation after the lists, 3 times each:</w:t>
                            </w:r>
                          </w:p>
                          <w:p w14:paraId="7E7B1361" w14:textId="77777777" w:rsidR="005B76E5" w:rsidRDefault="005B76E5" w:rsidP="00F956C7">
                            <w:pPr>
                              <w:rPr>
                                <w:b/>
                                <w:color w:val="215868" w:themeColor="accent5" w:themeShade="80"/>
                                <w:sz w:val="24"/>
                                <w:szCs w:val="24"/>
                                <w:lang w:val="ga-IE"/>
                              </w:rPr>
                            </w:pPr>
                            <w:hyperlink r:id="rId21" w:history="1">
                              <w:r w:rsidRPr="004045FF">
                                <w:rPr>
                                  <w:rStyle w:val="Hyperlink"/>
                                  <w:b/>
                                  <w:sz w:val="24"/>
                                  <w:szCs w:val="24"/>
                                  <w:lang w:val="ga-IE"/>
                                </w:rPr>
                                <w:t>http://www.theschoolhouse.us/lessons/lesson56.html</w:t>
                              </w:r>
                            </w:hyperlink>
                          </w:p>
                          <w:p w14:paraId="52A35C0F" w14:textId="77777777" w:rsidR="005B76E5" w:rsidRPr="002615EF" w:rsidRDefault="005B76E5" w:rsidP="005D5F91">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t xml:space="preserve"> </w:t>
                            </w:r>
                            <w:hyperlink r:id="rId22" w:history="1">
                              <w:r w:rsidRPr="002615EF">
                                <w:rPr>
                                  <w:rStyle w:val="Hyperlink"/>
                                  <w:b/>
                                  <w:sz w:val="24"/>
                                  <w:szCs w:val="24"/>
                                  <w:lang w:val="en-GB"/>
                                </w:rPr>
                                <w:t>https://www.oxfordowl.co.uk/for-school/oxford-owl-ebook-collection</w:t>
                              </w:r>
                            </w:hyperlink>
                          </w:p>
                          <w:p w14:paraId="600F93F9" w14:textId="77777777" w:rsidR="005B76E5" w:rsidRPr="00284FD4" w:rsidRDefault="005B76E5"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p>
                        </w:tc>
                      </w:tr>
                      <w:tr w:rsidR="005B76E5" w:rsidRPr="00F956C7" w14:paraId="1CF84AC0" w14:textId="77777777" w:rsidTr="00E93A24">
                        <w:trPr>
                          <w:trHeight w:val="835"/>
                        </w:trPr>
                        <w:tc>
                          <w:tcPr>
                            <w:tcW w:w="2268" w:type="dxa"/>
                          </w:tcPr>
                          <w:p w14:paraId="098AE88D" w14:textId="77777777" w:rsidR="005B76E5" w:rsidRDefault="005B76E5" w:rsidP="00F956C7">
                            <w:pPr>
                              <w:rPr>
                                <w:b/>
                                <w:color w:val="215868" w:themeColor="accent5" w:themeShade="80"/>
                                <w:sz w:val="28"/>
                                <w:lang w:val="ga-IE"/>
                              </w:rPr>
                            </w:pPr>
                          </w:p>
                          <w:p w14:paraId="31080DCA" w14:textId="77777777" w:rsidR="005B76E5" w:rsidRPr="00F956C7" w:rsidRDefault="005B76E5"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1D05CA70"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Next SNIP session (session 19)..... 3 pages for the week.</w:t>
                            </w:r>
                          </w:p>
                          <w:p w14:paraId="0233EC2E" w14:textId="77777777" w:rsidR="005B76E5" w:rsidRPr="00FC7C6B" w:rsidRDefault="005B76E5"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5B76E5" w:rsidRPr="00F956C7" w14:paraId="1874DAA7" w14:textId="77777777" w:rsidTr="00E93A24">
                        <w:trPr>
                          <w:trHeight w:val="2051"/>
                        </w:trPr>
                        <w:tc>
                          <w:tcPr>
                            <w:tcW w:w="2268" w:type="dxa"/>
                          </w:tcPr>
                          <w:p w14:paraId="7C585767" w14:textId="77777777" w:rsidR="005B76E5" w:rsidRDefault="005B76E5" w:rsidP="00F956C7">
                            <w:pPr>
                              <w:rPr>
                                <w:b/>
                                <w:color w:val="215868" w:themeColor="accent5" w:themeShade="80"/>
                                <w:sz w:val="28"/>
                                <w:lang w:val="ga-IE"/>
                              </w:rPr>
                            </w:pPr>
                          </w:p>
                          <w:p w14:paraId="641E0F57" w14:textId="77777777" w:rsidR="005B76E5" w:rsidRDefault="005B76E5" w:rsidP="00F956C7">
                            <w:pPr>
                              <w:rPr>
                                <w:b/>
                                <w:color w:val="215868" w:themeColor="accent5" w:themeShade="80"/>
                                <w:sz w:val="28"/>
                                <w:lang w:val="ga-IE"/>
                              </w:rPr>
                            </w:pPr>
                            <w:r>
                              <w:rPr>
                                <w:b/>
                                <w:color w:val="215868" w:themeColor="accent5" w:themeShade="80"/>
                                <w:sz w:val="28"/>
                                <w:lang w:val="ga-IE"/>
                              </w:rPr>
                              <w:t>SEN Individuals</w:t>
                            </w:r>
                          </w:p>
                          <w:p w14:paraId="703F5F6F" w14:textId="77777777" w:rsidR="005B76E5" w:rsidRDefault="005B76E5" w:rsidP="00F956C7">
                            <w:pPr>
                              <w:rPr>
                                <w:b/>
                                <w:color w:val="215868" w:themeColor="accent5" w:themeShade="80"/>
                                <w:sz w:val="28"/>
                                <w:lang w:val="ga-IE"/>
                              </w:rPr>
                            </w:pPr>
                          </w:p>
                        </w:tc>
                        <w:tc>
                          <w:tcPr>
                            <w:tcW w:w="8472" w:type="dxa"/>
                          </w:tcPr>
                          <w:p w14:paraId="4A3D1591"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Write Reader: Continue writing about  Taking my Dog for a walk in Laragh.</w:t>
                            </w:r>
                          </w:p>
                          <w:p w14:paraId="2471396A"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26B453E7"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 xml:space="preserve">Cloze Sheet: </w:t>
                            </w:r>
                            <w:r>
                              <w:rPr>
                                <w:b/>
                                <w:color w:val="215868" w:themeColor="accent5" w:themeShade="80"/>
                                <w:sz w:val="24"/>
                                <w:szCs w:val="24"/>
                                <w:lang w:val="ga-IE"/>
                              </w:rPr>
                              <w:fldChar w:fldCharType="begin"/>
                            </w:r>
                            <w:r>
                              <w:rPr>
                                <w:b/>
                                <w:color w:val="215868" w:themeColor="accent5" w:themeShade="80"/>
                                <w:sz w:val="24"/>
                                <w:szCs w:val="24"/>
                                <w:lang w:val="ga-IE"/>
                              </w:rPr>
                              <w:instrText xml:space="preserve"> HYPERLINK "</w:instrText>
                            </w:r>
                            <w:r w:rsidRPr="00ED26D4">
                              <w:rPr>
                                <w:b/>
                                <w:color w:val="215868" w:themeColor="accent5" w:themeShade="80"/>
                                <w:sz w:val="24"/>
                                <w:szCs w:val="24"/>
                                <w:lang w:val="ga-IE"/>
                              </w:rPr>
                              <w:instrText>https://www.twinkl.ie/resource/looking-after-my-wellbeing-cloze-activity-roi-sphe-15</w:instrText>
                            </w:r>
                            <w:r>
                              <w:rPr>
                                <w:b/>
                                <w:color w:val="215868" w:themeColor="accent5" w:themeShade="80"/>
                                <w:sz w:val="24"/>
                                <w:szCs w:val="24"/>
                                <w:lang w:val="ga-IE"/>
                              </w:rPr>
                              <w:instrText xml:space="preserve">" </w:instrText>
                            </w:r>
                            <w:r>
                              <w:rPr>
                                <w:b/>
                                <w:color w:val="215868" w:themeColor="accent5" w:themeShade="80"/>
                                <w:sz w:val="24"/>
                                <w:szCs w:val="24"/>
                                <w:lang w:val="ga-IE"/>
                              </w:rPr>
                              <w:fldChar w:fldCharType="separate"/>
                            </w:r>
                            <w:r w:rsidRPr="005604C6">
                              <w:rPr>
                                <w:rStyle w:val="Hyperlink"/>
                                <w:b/>
                                <w:sz w:val="24"/>
                                <w:szCs w:val="24"/>
                                <w:lang w:val="ga-IE"/>
                              </w:rPr>
                              <w:t>https://www.twinkl.ie/resource/looking-after-my-wellbeing-cloze-activity-roi-sphe-15</w:t>
                            </w:r>
                            <w:r>
                              <w:rPr>
                                <w:b/>
                                <w:color w:val="215868" w:themeColor="accent5" w:themeShade="80"/>
                                <w:sz w:val="24"/>
                                <w:szCs w:val="24"/>
                                <w:lang w:val="ga-IE"/>
                              </w:rPr>
                              <w:fldChar w:fldCharType="end"/>
                            </w:r>
                          </w:p>
                          <w:p w14:paraId="6F0387D4" w14:textId="77777777" w:rsidR="005B76E5" w:rsidRDefault="005B76E5" w:rsidP="00F956C7">
                            <w:pPr>
                              <w:rPr>
                                <w:b/>
                                <w:color w:val="215868" w:themeColor="accent5" w:themeShade="80"/>
                                <w:sz w:val="24"/>
                                <w:szCs w:val="24"/>
                                <w:lang w:val="ga-IE"/>
                              </w:rPr>
                            </w:pPr>
                            <w:r>
                              <w:rPr>
                                <w:b/>
                                <w:color w:val="215868" w:themeColor="accent5" w:themeShade="80"/>
                                <w:sz w:val="24"/>
                                <w:szCs w:val="24"/>
                                <w:lang w:val="ga-IE"/>
                              </w:rPr>
                              <w:t>Conversation Starter daily.</w:t>
                            </w:r>
                          </w:p>
                          <w:p w14:paraId="757EB1B8" w14:textId="77777777" w:rsidR="005B76E5" w:rsidRPr="001D314A" w:rsidRDefault="005B76E5" w:rsidP="00F956C7">
                            <w:pPr>
                              <w:rPr>
                                <w:b/>
                                <w:color w:val="215868" w:themeColor="accent5" w:themeShade="80"/>
                                <w:sz w:val="24"/>
                                <w:szCs w:val="24"/>
                                <w:lang w:val="ga-IE"/>
                              </w:rPr>
                            </w:pPr>
                            <w:r>
                              <w:rPr>
                                <w:b/>
                                <w:color w:val="215868" w:themeColor="accent5" w:themeShade="80"/>
                                <w:sz w:val="24"/>
                                <w:szCs w:val="24"/>
                                <w:lang w:val="ga-IE"/>
                              </w:rPr>
                              <w:t xml:space="preserve">Do pages 3 and 4 of this: </w:t>
                            </w:r>
                            <w:r>
                              <w:fldChar w:fldCharType="begin"/>
                            </w:r>
                            <w:r>
                              <w:instrText xml:space="preserve"> HYPERLINK "https://www.otb.ie/wp-content/uploads/2020/04/At-Home-with-Weaving-Well-being-A-Mental-Health-Journal-for-Kids.pdf" </w:instrText>
                            </w:r>
                            <w:r>
                              <w:fldChar w:fldCharType="separate"/>
                            </w:r>
                            <w:r w:rsidRPr="00EF0AD5">
                              <w:rPr>
                                <w:color w:val="0000FF"/>
                                <w:u w:val="single"/>
                              </w:rPr>
                              <w:t>https://www.otb.ie/wp-content/uploads/2020/04/At-Home-with-Weaving-Well-being-A-Mental-Health-Journal-for-Kids.pdf</w:t>
                            </w:r>
                            <w:r>
                              <w:rPr>
                                <w:color w:val="0000FF"/>
                                <w:u w:val="single"/>
                              </w:rPr>
                              <w:fldChar w:fldCharType="end"/>
                            </w:r>
                            <w:r>
                              <w:t xml:space="preserve"> </w:t>
                            </w:r>
                          </w:p>
                        </w:tc>
                      </w:tr>
                    </w:tbl>
                    <w:p w14:paraId="55F5076B" w14:textId="77777777" w:rsidR="005B76E5" w:rsidRPr="00F956C7" w:rsidRDefault="005B76E5" w:rsidP="005B76E5">
                      <w:pPr>
                        <w:rPr>
                          <w:b/>
                          <w:color w:val="215868" w:themeColor="accent5" w:themeShade="80"/>
                          <w:sz w:val="24"/>
                          <w:szCs w:val="24"/>
                          <w:lang w:val="ga-IE"/>
                        </w:rPr>
                      </w:pPr>
                      <w:r>
                        <w:rPr>
                          <w:b/>
                          <w:color w:val="215868" w:themeColor="accent5" w:themeShade="80"/>
                          <w:sz w:val="24"/>
                          <w:szCs w:val="24"/>
                          <w:lang w:val="ga-IE"/>
                        </w:rPr>
                        <w:t xml:space="preserve">Contact SEN Teachers:     </w:t>
                      </w:r>
                      <w:r>
                        <w:fldChar w:fldCharType="begin"/>
                      </w:r>
                      <w:r>
                        <w:instrText xml:space="preserve"> HYPERLINK "mailto:msmccabe@scoilchoca.ie" </w:instrText>
                      </w:r>
                      <w:r>
                        <w:fldChar w:fldCharType="separate"/>
                      </w:r>
                      <w:r w:rsidRPr="007F7D4C">
                        <w:rPr>
                          <w:rStyle w:val="Hyperlink"/>
                          <w:b/>
                          <w:color w:val="FF0000"/>
                          <w:sz w:val="20"/>
                          <w:szCs w:val="20"/>
                          <w:lang w:val="ga-IE"/>
                        </w:rPr>
                        <w:t>msmccabe@scoilchoca.ie</w:t>
                      </w:r>
                      <w:r>
                        <w:rPr>
                          <w:rStyle w:val="Hyperlink"/>
                          <w:b/>
                          <w:color w:val="FF0000"/>
                          <w:sz w:val="20"/>
                          <w:szCs w:val="20"/>
                          <w:lang w:val="ga-IE"/>
                        </w:rPr>
                        <w:fldChar w:fldCharType="end"/>
                      </w:r>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23" w:history="1">
                        <w:r w:rsidRPr="007F7D4C">
                          <w:rPr>
                            <w:rStyle w:val="Hyperlink"/>
                            <w:b/>
                            <w:color w:val="365F91" w:themeColor="accent1" w:themeShade="BF"/>
                            <w:sz w:val="20"/>
                            <w:szCs w:val="20"/>
                            <w:lang w:val="ga-IE"/>
                          </w:rPr>
                          <w:t>mscurran@scoilchoca.ie</w:t>
                        </w:r>
                      </w:hyperlink>
                    </w:p>
                    <w:p w14:paraId="342A6A0A" w14:textId="77777777" w:rsidR="005B76E5" w:rsidRDefault="005B76E5" w:rsidP="005B76E5"/>
                  </w:txbxContent>
                </v:textbox>
                <w10:wrap type="through"/>
              </v:shape>
            </w:pict>
          </mc:Fallback>
        </mc:AlternateContent>
      </w:r>
      <w:r>
        <w:rPr>
          <w:b/>
          <w:noProof/>
          <w:color w:val="FF0000"/>
          <w:sz w:val="28"/>
          <w:lang w:val="ga-IE"/>
        </w:rPr>
        <w:t xml:space="preserve">. </w:t>
      </w:r>
    </w:p>
    <w:p w14:paraId="3CDC0599" w14:textId="5FCF8BD5" w:rsidR="000D76BA" w:rsidRDefault="000D76BA" w:rsidP="0042757C"/>
    <w:p w14:paraId="73FDF112" w14:textId="70164283" w:rsidR="000D76BA" w:rsidRDefault="000D76BA" w:rsidP="0042757C"/>
    <w:p w14:paraId="033DE8A8" w14:textId="7266CD2A" w:rsidR="004D14FA" w:rsidRPr="00A22DAB" w:rsidRDefault="00A22DAB" w:rsidP="0042757C">
      <w:pPr>
        <w:rPr>
          <w:b/>
          <w:color w:val="000000" w:themeColor="text1"/>
          <w:sz w:val="28"/>
          <w:lang w:val="ga-IE"/>
        </w:rPr>
      </w:pPr>
      <w:r>
        <w:rPr>
          <w:noProof/>
          <w:lang w:val="en-GB" w:eastAsia="en-GB"/>
        </w:rPr>
        <w:lastRenderedPageBreak/>
        <w:drawing>
          <wp:anchor distT="0" distB="0" distL="114300" distR="114300" simplePos="0" relativeHeight="251678720" behindDoc="0" locked="0" layoutInCell="1" allowOverlap="1" wp14:anchorId="75B06944" wp14:editId="6B48D95D">
            <wp:simplePos x="0" y="0"/>
            <wp:positionH relativeFrom="column">
              <wp:posOffset>-97790</wp:posOffset>
            </wp:positionH>
            <wp:positionV relativeFrom="paragraph">
              <wp:posOffset>274320</wp:posOffset>
            </wp:positionV>
            <wp:extent cx="5731510" cy="7414895"/>
            <wp:effectExtent l="0" t="0" r="0" b="1905"/>
            <wp:wrapThrough wrapText="bothSides">
              <wp:wrapPolygon edited="0">
                <wp:start x="0" y="0"/>
                <wp:lineTo x="0" y="21569"/>
                <wp:lineTo x="21538" y="21569"/>
                <wp:lineTo x="21538"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414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lang w:val="ga-IE"/>
        </w:rPr>
        <w:t>PE Activity for the week</w:t>
      </w:r>
    </w:p>
    <w:p w14:paraId="3D879306" w14:textId="1F344058" w:rsidR="00A22DAB" w:rsidRDefault="00A22DAB" w:rsidP="0042757C">
      <w:pPr>
        <w:rPr>
          <w:b/>
          <w:color w:val="000000" w:themeColor="text1"/>
          <w:sz w:val="28"/>
          <w:lang w:val="ga-IE"/>
        </w:rPr>
      </w:pPr>
    </w:p>
    <w:p w14:paraId="25209F46" w14:textId="77777777" w:rsidR="0070192A" w:rsidRDefault="0070192A" w:rsidP="00182E91">
      <w:pPr>
        <w:jc w:val="both"/>
        <w:rPr>
          <w:rFonts w:ascii="Times New Roman" w:hAnsi="Times New Roman" w:cs="Times New Roman"/>
          <w:b/>
          <w:bCs/>
          <w:sz w:val="20"/>
          <w:szCs w:val="20"/>
          <w:lang w:val="ga-IE"/>
        </w:rPr>
      </w:pPr>
    </w:p>
    <w:p w14:paraId="44ACCF8F" w14:textId="77777777" w:rsidR="0070192A" w:rsidRDefault="0070192A" w:rsidP="00182E91">
      <w:pPr>
        <w:jc w:val="both"/>
        <w:rPr>
          <w:rFonts w:ascii="Times New Roman" w:hAnsi="Times New Roman" w:cs="Times New Roman"/>
          <w:b/>
          <w:bCs/>
          <w:sz w:val="20"/>
          <w:szCs w:val="20"/>
          <w:lang w:val="ga-IE"/>
        </w:rPr>
      </w:pPr>
    </w:p>
    <w:p w14:paraId="004E162D" w14:textId="731F657D" w:rsidR="0070192A" w:rsidRDefault="009B5640" w:rsidP="00182E91">
      <w:pPr>
        <w:jc w:val="both"/>
        <w:rPr>
          <w:rFonts w:ascii="Times New Roman" w:hAnsi="Times New Roman" w:cs="Times New Roman"/>
          <w:b/>
          <w:bCs/>
          <w:sz w:val="20"/>
          <w:szCs w:val="20"/>
          <w:lang w:val="ga-IE"/>
        </w:rPr>
      </w:pPr>
      <w:r>
        <w:rPr>
          <w:rFonts w:ascii="Times New Roman" w:hAnsi="Times New Roman" w:cs="Times New Roman"/>
          <w:b/>
          <w:bCs/>
          <w:sz w:val="20"/>
          <w:szCs w:val="20"/>
          <w:lang w:val="ga-IE"/>
        </w:rPr>
        <w:lastRenderedPageBreak/>
        <w:t xml:space="preserve">Monday – Experiment </w:t>
      </w:r>
    </w:p>
    <w:p w14:paraId="23502F27" w14:textId="163E20B4" w:rsidR="0070192A" w:rsidRDefault="009B5640" w:rsidP="00182E91">
      <w:pPr>
        <w:jc w:val="both"/>
        <w:rPr>
          <w:rFonts w:ascii="Times New Roman" w:hAnsi="Times New Roman" w:cs="Times New Roman"/>
          <w:b/>
          <w:bCs/>
          <w:sz w:val="20"/>
          <w:szCs w:val="20"/>
          <w:lang w:val="ga-IE"/>
        </w:rPr>
      </w:pPr>
      <w:r>
        <w:rPr>
          <w:b/>
          <w:noProof/>
          <w:u w:val="single"/>
          <w:lang w:eastAsia="en-GB"/>
        </w:rPr>
        <w:drawing>
          <wp:inline distT="0" distB="0" distL="0" distR="0" wp14:anchorId="68794A2B" wp14:editId="101F36FB">
            <wp:extent cx="5692140" cy="7560772"/>
            <wp:effectExtent l="0" t="0" r="3810" b="254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ncy Egg.jpg"/>
                    <pic:cNvPicPr/>
                  </pic:nvPicPr>
                  <pic:blipFill>
                    <a:blip r:embed="rId25">
                      <a:extLst>
                        <a:ext uri="{28A0092B-C50C-407E-A947-70E740481C1C}">
                          <a14:useLocalDpi xmlns:a14="http://schemas.microsoft.com/office/drawing/2010/main" val="0"/>
                        </a:ext>
                      </a:extLst>
                    </a:blip>
                    <a:stretch>
                      <a:fillRect/>
                    </a:stretch>
                  </pic:blipFill>
                  <pic:spPr>
                    <a:xfrm>
                      <a:off x="0" y="0"/>
                      <a:ext cx="5698389" cy="7569073"/>
                    </a:xfrm>
                    <a:prstGeom prst="rect">
                      <a:avLst/>
                    </a:prstGeom>
                  </pic:spPr>
                </pic:pic>
              </a:graphicData>
            </a:graphic>
          </wp:inline>
        </w:drawing>
      </w:r>
    </w:p>
    <w:p w14:paraId="32A70986" w14:textId="77777777" w:rsidR="0070192A" w:rsidRDefault="0070192A" w:rsidP="00182E91">
      <w:pPr>
        <w:jc w:val="both"/>
        <w:rPr>
          <w:rFonts w:ascii="Times New Roman" w:hAnsi="Times New Roman" w:cs="Times New Roman"/>
          <w:b/>
          <w:bCs/>
          <w:sz w:val="20"/>
          <w:szCs w:val="20"/>
          <w:lang w:val="ga-IE"/>
        </w:rPr>
      </w:pPr>
    </w:p>
    <w:p w14:paraId="256A5BAF" w14:textId="77777777" w:rsidR="0070192A" w:rsidRDefault="0070192A" w:rsidP="00182E91">
      <w:pPr>
        <w:jc w:val="both"/>
        <w:rPr>
          <w:rFonts w:ascii="Times New Roman" w:hAnsi="Times New Roman" w:cs="Times New Roman"/>
          <w:b/>
          <w:bCs/>
          <w:sz w:val="20"/>
          <w:szCs w:val="20"/>
          <w:lang w:val="ga-IE"/>
        </w:rPr>
      </w:pPr>
    </w:p>
    <w:p w14:paraId="0B1404C2" w14:textId="77777777" w:rsidR="0070192A" w:rsidRDefault="0070192A" w:rsidP="00182E91">
      <w:pPr>
        <w:jc w:val="both"/>
        <w:rPr>
          <w:rFonts w:ascii="Times New Roman" w:hAnsi="Times New Roman" w:cs="Times New Roman"/>
          <w:b/>
          <w:bCs/>
          <w:sz w:val="20"/>
          <w:szCs w:val="20"/>
          <w:lang w:val="ga-IE"/>
        </w:rPr>
      </w:pPr>
    </w:p>
    <w:p w14:paraId="13CC5CBD" w14:textId="11A9DFD8" w:rsidR="00E47AD1" w:rsidRDefault="00767BE6" w:rsidP="00182E91">
      <w:pPr>
        <w:jc w:val="both"/>
        <w:rPr>
          <w:rFonts w:ascii="Times New Roman" w:hAnsi="Times New Roman" w:cs="Times New Roman"/>
          <w:b/>
          <w:bCs/>
          <w:sz w:val="20"/>
          <w:szCs w:val="20"/>
          <w:lang w:val="ga-IE"/>
        </w:rPr>
      </w:pPr>
      <w:r w:rsidRPr="00A54104">
        <w:rPr>
          <w:b/>
          <w:noProof/>
          <w:color w:val="FF0000"/>
          <w:sz w:val="28"/>
          <w:lang w:val="en-GB" w:eastAsia="en-GB"/>
        </w:rPr>
        <w:lastRenderedPageBreak/>
        <mc:AlternateContent>
          <mc:Choice Requires="wps">
            <w:drawing>
              <wp:anchor distT="45720" distB="45720" distL="114300" distR="114300" simplePos="0" relativeHeight="251689984" behindDoc="0" locked="0" layoutInCell="1" allowOverlap="1" wp14:anchorId="53601DEB" wp14:editId="68229D0C">
                <wp:simplePos x="0" y="0"/>
                <wp:positionH relativeFrom="column">
                  <wp:posOffset>123825</wp:posOffset>
                </wp:positionH>
                <wp:positionV relativeFrom="paragraph">
                  <wp:posOffset>4375150</wp:posOffset>
                </wp:positionV>
                <wp:extent cx="5432425" cy="3122930"/>
                <wp:effectExtent l="0" t="0" r="15875" b="13970"/>
                <wp:wrapThrough wrapText="bothSides">
                  <wp:wrapPolygon edited="0">
                    <wp:start x="0" y="0"/>
                    <wp:lineTo x="0" y="21609"/>
                    <wp:lineTo x="21613" y="21609"/>
                    <wp:lineTo x="21613"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3122930"/>
                        </a:xfrm>
                        <a:prstGeom prst="rect">
                          <a:avLst/>
                        </a:prstGeom>
                        <a:solidFill>
                          <a:srgbClr val="00B0F0"/>
                        </a:solidFill>
                        <a:ln w="9525">
                          <a:solidFill>
                            <a:srgbClr val="000000"/>
                          </a:solidFill>
                          <a:miter lim="800000"/>
                          <a:headEnd/>
                          <a:tailEnd/>
                        </a:ln>
                      </wps:spPr>
                      <wps:txbx>
                        <w:txbxContent>
                          <w:p w14:paraId="0E30B458" w14:textId="77777777" w:rsidR="00767BE6" w:rsidRPr="005F591C" w:rsidRDefault="00767BE6" w:rsidP="00767BE6">
                            <w:pPr>
                              <w:rPr>
                                <w:rFonts w:ascii="Times New Roman" w:hAnsi="Times New Roman" w:cs="Times New Roman"/>
                                <w:b/>
                                <w:sz w:val="20"/>
                              </w:rPr>
                            </w:pPr>
                            <w:r w:rsidRPr="005F591C">
                              <w:rPr>
                                <w:rFonts w:ascii="Times New Roman" w:hAnsi="Times New Roman" w:cs="Times New Roman"/>
                                <w:b/>
                                <w:sz w:val="20"/>
                              </w:rPr>
                              <w:t>Healthy Banana Pancakes</w:t>
                            </w:r>
                          </w:p>
                          <w:p w14:paraId="7D834EC9" w14:textId="77777777" w:rsidR="00767BE6" w:rsidRPr="005F591C" w:rsidRDefault="00767BE6" w:rsidP="00767BE6">
                            <w:pPr>
                              <w:rPr>
                                <w:rFonts w:ascii="Times New Roman" w:hAnsi="Times New Roman" w:cs="Times New Roman"/>
                                <w:i/>
                                <w:sz w:val="20"/>
                              </w:rPr>
                            </w:pPr>
                            <w:r w:rsidRPr="005F591C">
                              <w:rPr>
                                <w:rFonts w:ascii="Times New Roman" w:hAnsi="Times New Roman" w:cs="Times New Roman"/>
                                <w:i/>
                                <w:sz w:val="20"/>
                              </w:rPr>
                              <w:t>Ingredients:</w:t>
                            </w:r>
                          </w:p>
                          <w:p w14:paraId="3172656A"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2 eggs</w:t>
                            </w:r>
                          </w:p>
                          <w:p w14:paraId="0CA958AC"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1 banana</w:t>
                            </w:r>
                          </w:p>
                          <w:p w14:paraId="57BB64B2"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½ cup porridge oats</w:t>
                            </w:r>
                          </w:p>
                          <w:p w14:paraId="4B12F2EE"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dash of cinnamon</w:t>
                            </w:r>
                          </w:p>
                          <w:p w14:paraId="30FE6E60" w14:textId="77777777" w:rsidR="00767BE6" w:rsidRDefault="00767BE6" w:rsidP="00767BE6">
                            <w:pPr>
                              <w:ind w:left="360"/>
                            </w:pPr>
                            <w:r>
                              <w:rPr>
                                <w:noProof/>
                                <w:lang w:val="en-GB" w:eastAsia="en-GB"/>
                              </w:rPr>
                              <w:drawing>
                                <wp:inline distT="0" distB="0" distL="0" distR="0" wp14:anchorId="1A14DB4F" wp14:editId="2D2E2DEE">
                                  <wp:extent cx="1714500" cy="1649730"/>
                                  <wp:effectExtent l="0" t="0" r="0" b="762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1994" cy="1656941"/>
                                          </a:xfrm>
                                          <a:prstGeom prst="rect">
                                            <a:avLst/>
                                          </a:prstGeom>
                                          <a:noFill/>
                                          <a:ln>
                                            <a:noFill/>
                                          </a:ln>
                                        </pic:spPr>
                                      </pic:pic>
                                    </a:graphicData>
                                  </a:graphic>
                                </wp:inline>
                              </w:drawing>
                            </w:r>
                          </w:p>
                          <w:p w14:paraId="2BDD3184" w14:textId="77777777" w:rsidR="00767BE6" w:rsidRDefault="00767BE6" w:rsidP="00767BE6">
                            <w:pPr>
                              <w:ind w:left="360"/>
                            </w:pPr>
                          </w:p>
                          <w:p w14:paraId="5FC16A38" w14:textId="77777777" w:rsidR="00767BE6" w:rsidRDefault="00767BE6" w:rsidP="00767B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1DEB" id="_x0000_s1027" type="#_x0000_t202" style="position:absolute;left:0;text-align:left;margin-left:9.75pt;margin-top:344.5pt;width:427.75pt;height:245.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" fillcolor="#00b0f0">
                <v:textbox>
                  <w:txbxContent>
                    <w:p w14:paraId="0E30B458" w14:textId="77777777" w:rsidR="00767BE6" w:rsidRPr="005F591C" w:rsidRDefault="00767BE6" w:rsidP="00767BE6">
                      <w:pPr>
                        <w:rPr>
                          <w:rFonts w:ascii="Times New Roman" w:hAnsi="Times New Roman" w:cs="Times New Roman"/>
                          <w:b/>
                          <w:sz w:val="20"/>
                        </w:rPr>
                      </w:pPr>
                      <w:r w:rsidRPr="005F591C">
                        <w:rPr>
                          <w:rFonts w:ascii="Times New Roman" w:hAnsi="Times New Roman" w:cs="Times New Roman"/>
                          <w:b/>
                          <w:sz w:val="20"/>
                        </w:rPr>
                        <w:t>Healthy Banana Pancakes</w:t>
                      </w:r>
                    </w:p>
                    <w:p w14:paraId="7D834EC9" w14:textId="77777777" w:rsidR="00767BE6" w:rsidRPr="005F591C" w:rsidRDefault="00767BE6" w:rsidP="00767BE6">
                      <w:pPr>
                        <w:rPr>
                          <w:rFonts w:ascii="Times New Roman" w:hAnsi="Times New Roman" w:cs="Times New Roman"/>
                          <w:i/>
                          <w:sz w:val="20"/>
                        </w:rPr>
                      </w:pPr>
                      <w:r w:rsidRPr="005F591C">
                        <w:rPr>
                          <w:rFonts w:ascii="Times New Roman" w:hAnsi="Times New Roman" w:cs="Times New Roman"/>
                          <w:i/>
                          <w:sz w:val="20"/>
                        </w:rPr>
                        <w:t>Ingredients:</w:t>
                      </w:r>
                    </w:p>
                    <w:p w14:paraId="3172656A"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2 eggs</w:t>
                      </w:r>
                    </w:p>
                    <w:p w14:paraId="0CA958AC"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1 banana</w:t>
                      </w:r>
                    </w:p>
                    <w:p w14:paraId="57BB64B2"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½ cup porridge oats</w:t>
                      </w:r>
                    </w:p>
                    <w:p w14:paraId="4B12F2EE" w14:textId="77777777" w:rsidR="00767BE6" w:rsidRPr="005F591C" w:rsidRDefault="00767BE6" w:rsidP="001E75C6">
                      <w:pPr>
                        <w:pStyle w:val="ListParagraph"/>
                        <w:numPr>
                          <w:ilvl w:val="0"/>
                          <w:numId w:val="12"/>
                        </w:numPr>
                        <w:rPr>
                          <w:rFonts w:ascii="Times New Roman" w:hAnsi="Times New Roman" w:cs="Times New Roman"/>
                          <w:sz w:val="20"/>
                        </w:rPr>
                      </w:pPr>
                      <w:r w:rsidRPr="005F591C">
                        <w:rPr>
                          <w:rFonts w:ascii="Times New Roman" w:hAnsi="Times New Roman" w:cs="Times New Roman"/>
                          <w:sz w:val="20"/>
                        </w:rPr>
                        <w:t>dash of cinnamon</w:t>
                      </w:r>
                    </w:p>
                    <w:p w14:paraId="30FE6E60" w14:textId="77777777" w:rsidR="00767BE6" w:rsidRDefault="00767BE6" w:rsidP="00767BE6">
                      <w:pPr>
                        <w:ind w:left="360"/>
                      </w:pPr>
                      <w:r>
                        <w:rPr>
                          <w:noProof/>
                          <w:lang w:val="en-GB" w:eastAsia="en-GB"/>
                        </w:rPr>
                        <w:drawing>
                          <wp:inline distT="0" distB="0" distL="0" distR="0" wp14:anchorId="1A14DB4F" wp14:editId="2D2E2DEE">
                            <wp:extent cx="1714500" cy="1649730"/>
                            <wp:effectExtent l="0" t="0" r="0" b="762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1994" cy="1656941"/>
                                    </a:xfrm>
                                    <a:prstGeom prst="rect">
                                      <a:avLst/>
                                    </a:prstGeom>
                                    <a:noFill/>
                                    <a:ln>
                                      <a:noFill/>
                                    </a:ln>
                                  </pic:spPr>
                                </pic:pic>
                              </a:graphicData>
                            </a:graphic>
                          </wp:inline>
                        </w:drawing>
                      </w:r>
                    </w:p>
                    <w:p w14:paraId="2BDD3184" w14:textId="77777777" w:rsidR="00767BE6" w:rsidRDefault="00767BE6" w:rsidP="00767BE6">
                      <w:pPr>
                        <w:ind w:left="360"/>
                      </w:pPr>
                    </w:p>
                    <w:p w14:paraId="5FC16A38" w14:textId="77777777" w:rsidR="00767BE6" w:rsidRDefault="00767BE6" w:rsidP="00767BE6">
                      <w:pPr>
                        <w:pStyle w:val="ListParagraph"/>
                      </w:pPr>
                    </w:p>
                  </w:txbxContent>
                </v:textbox>
                <w10:wrap type="through"/>
              </v:shape>
            </w:pict>
          </mc:Fallback>
        </mc:AlternateContent>
      </w:r>
      <w:r w:rsidRPr="00A44324">
        <w:rPr>
          <w:rFonts w:ascii="Times New Roman" w:hAnsi="Times New Roman" w:cs="Times New Roman"/>
          <w:noProof/>
          <w:sz w:val="20"/>
          <w:lang w:val="en-GB" w:eastAsia="en-GB"/>
        </w:rPr>
        <mc:AlternateContent>
          <mc:Choice Requires="wps">
            <w:drawing>
              <wp:anchor distT="45720" distB="45720" distL="114300" distR="114300" simplePos="0" relativeHeight="251685888" behindDoc="0" locked="0" layoutInCell="1" allowOverlap="1" wp14:anchorId="38F9B049" wp14:editId="7FE5F791">
                <wp:simplePos x="0" y="0"/>
                <wp:positionH relativeFrom="margin">
                  <wp:posOffset>123825</wp:posOffset>
                </wp:positionH>
                <wp:positionV relativeFrom="paragraph">
                  <wp:posOffset>229235</wp:posOffset>
                </wp:positionV>
                <wp:extent cx="5477510" cy="3861435"/>
                <wp:effectExtent l="0" t="0" r="8890" b="12065"/>
                <wp:wrapThrough wrapText="bothSides">
                  <wp:wrapPolygon edited="0">
                    <wp:start x="0" y="0"/>
                    <wp:lineTo x="0" y="21596"/>
                    <wp:lineTo x="21585" y="21596"/>
                    <wp:lineTo x="21585"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3861435"/>
                        </a:xfrm>
                        <a:prstGeom prst="rect">
                          <a:avLst/>
                        </a:prstGeom>
                        <a:solidFill>
                          <a:schemeClr val="accent4">
                            <a:lumMod val="60000"/>
                            <a:lumOff val="40000"/>
                          </a:schemeClr>
                        </a:solidFill>
                        <a:ln w="9525">
                          <a:solidFill>
                            <a:srgbClr val="000000"/>
                          </a:solidFill>
                          <a:miter lim="800000"/>
                          <a:headEnd/>
                          <a:tailEnd/>
                        </a:ln>
                      </wps:spPr>
                      <wps:txbx>
                        <w:txbxContent>
                          <w:p w14:paraId="44A83FF4" w14:textId="77777777" w:rsidR="00767BE6" w:rsidRPr="00D836F9" w:rsidRDefault="00767BE6" w:rsidP="00767BE6">
                            <w:pPr>
                              <w:rPr>
                                <w:rFonts w:ascii="Times New Roman" w:hAnsi="Times New Roman" w:cs="Times New Roman"/>
                                <w:b/>
                                <w:sz w:val="20"/>
                              </w:rPr>
                            </w:pPr>
                            <w:r>
                              <w:rPr>
                                <w:rFonts w:ascii="Times New Roman" w:hAnsi="Times New Roman" w:cs="Times New Roman"/>
                                <w:b/>
                                <w:sz w:val="20"/>
                              </w:rPr>
                              <w:t>White Chocolate Chip Cookies</w:t>
                            </w:r>
                          </w:p>
                          <w:p w14:paraId="627FE24F" w14:textId="5DDFD600" w:rsidR="00767BE6" w:rsidRPr="00767BE6" w:rsidRDefault="00767BE6" w:rsidP="00767BE6">
                            <w:pPr>
                              <w:rPr>
                                <w:rFonts w:ascii="Times New Roman" w:hAnsi="Times New Roman" w:cs="Times New Roman"/>
                                <w:i/>
                                <w:sz w:val="20"/>
                              </w:rPr>
                            </w:pPr>
                            <w:r w:rsidRPr="00D836F9">
                              <w:rPr>
                                <w:rFonts w:ascii="Times New Roman" w:hAnsi="Times New Roman" w:cs="Times New Roman"/>
                                <w:i/>
                                <w:sz w:val="20"/>
                              </w:rPr>
                              <w:t>Ingredients:</w:t>
                            </w:r>
                            <w:r>
                              <w:rPr>
                                <w:rFonts w:ascii="Times New Roman" w:hAnsi="Times New Roman" w:cs="Times New Roman"/>
                                <w:i/>
                                <w:sz w:val="20"/>
                              </w:rPr>
                              <w:t xml:space="preserve"> (makes 15 cookies)</w:t>
                            </w:r>
                          </w:p>
                          <w:p w14:paraId="5B6E971C" w14:textId="6940B0C9" w:rsidR="00767BE6" w:rsidRP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100g sugar</w:t>
                            </w:r>
                          </w:p>
                          <w:p w14:paraId="689EF043"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115 g unsalted butter</w:t>
                            </w:r>
                          </w:p>
                          <w:p w14:paraId="3474281C"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tsp vanilla extract</w:t>
                            </w:r>
                          </w:p>
                          <w:p w14:paraId="673397FB"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egg</w:t>
                            </w:r>
                          </w:p>
                          <w:p w14:paraId="415A61E8"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155g flour</w:t>
                            </w:r>
                          </w:p>
                          <w:p w14:paraId="436AE66F"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165 g brown sugar</w:t>
                            </w:r>
                          </w:p>
                          <w:p w14:paraId="77171267" w14:textId="2A9F291B"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½ tsp baking powder</w:t>
                            </w:r>
                          </w:p>
                          <w:p w14:paraId="4B29F0B4"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200g white chocolate chips</w:t>
                            </w:r>
                          </w:p>
                          <w:p w14:paraId="230409D3"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Smarties (optional)</w:t>
                            </w:r>
                          </w:p>
                          <w:p w14:paraId="6CF9B4B9" w14:textId="5C98EF22" w:rsidR="00767BE6" w:rsidRDefault="00767BE6" w:rsidP="00767BE6">
                            <w:r>
                              <w:rPr>
                                <w:noProof/>
                                <w:lang w:val="en-GB" w:eastAsia="en-GB"/>
                              </w:rPr>
                              <w:drawing>
                                <wp:inline distT="0" distB="0" distL="0" distR="0" wp14:anchorId="721ACCE8" wp14:editId="0933CD28">
                                  <wp:extent cx="2496185" cy="1455938"/>
                                  <wp:effectExtent l="0" t="0" r="0" b="508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7882" cy="14802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9B049" id="_x0000_s1028" type="#_x0000_t202" style="position:absolute;left:0;text-align:left;margin-left:9.75pt;margin-top:18.05pt;width:431.3pt;height:304.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" fillcolor="#b2a1c7 [1943]">
                <v:textbox>
                  <w:txbxContent>
                    <w:p w14:paraId="44A83FF4" w14:textId="77777777" w:rsidR="00767BE6" w:rsidRPr="00D836F9" w:rsidRDefault="00767BE6" w:rsidP="00767BE6">
                      <w:pPr>
                        <w:rPr>
                          <w:rFonts w:ascii="Times New Roman" w:hAnsi="Times New Roman" w:cs="Times New Roman"/>
                          <w:b/>
                          <w:sz w:val="20"/>
                        </w:rPr>
                      </w:pPr>
                      <w:r>
                        <w:rPr>
                          <w:rFonts w:ascii="Times New Roman" w:hAnsi="Times New Roman" w:cs="Times New Roman"/>
                          <w:b/>
                          <w:sz w:val="20"/>
                        </w:rPr>
                        <w:t>White Chocolate Chip Cookies</w:t>
                      </w:r>
                    </w:p>
                    <w:p w14:paraId="627FE24F" w14:textId="5DDFD600" w:rsidR="00767BE6" w:rsidRPr="00767BE6" w:rsidRDefault="00767BE6" w:rsidP="00767BE6">
                      <w:pPr>
                        <w:rPr>
                          <w:rFonts w:ascii="Times New Roman" w:hAnsi="Times New Roman" w:cs="Times New Roman"/>
                          <w:i/>
                          <w:sz w:val="20"/>
                        </w:rPr>
                      </w:pPr>
                      <w:r w:rsidRPr="00D836F9">
                        <w:rPr>
                          <w:rFonts w:ascii="Times New Roman" w:hAnsi="Times New Roman" w:cs="Times New Roman"/>
                          <w:i/>
                          <w:sz w:val="20"/>
                        </w:rPr>
                        <w:t>Ingredients:</w:t>
                      </w:r>
                      <w:r>
                        <w:rPr>
                          <w:rFonts w:ascii="Times New Roman" w:hAnsi="Times New Roman" w:cs="Times New Roman"/>
                          <w:i/>
                          <w:sz w:val="20"/>
                        </w:rPr>
                        <w:t xml:space="preserve"> (makes 15 cookies)</w:t>
                      </w:r>
                    </w:p>
                    <w:p w14:paraId="5B6E971C" w14:textId="6940B0C9" w:rsidR="00767BE6" w:rsidRP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100g sugar</w:t>
                      </w:r>
                    </w:p>
                    <w:p w14:paraId="689EF043"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115 g unsalted butter</w:t>
                      </w:r>
                    </w:p>
                    <w:p w14:paraId="3474281C"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tsp vanilla extract</w:t>
                      </w:r>
                    </w:p>
                    <w:p w14:paraId="673397FB"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egg</w:t>
                      </w:r>
                    </w:p>
                    <w:p w14:paraId="415A61E8"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155g flour</w:t>
                      </w:r>
                    </w:p>
                    <w:p w14:paraId="436AE66F"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165 g brown sugar</w:t>
                      </w:r>
                    </w:p>
                    <w:p w14:paraId="77171267" w14:textId="2A9F291B"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½ tsp baking powder</w:t>
                      </w:r>
                    </w:p>
                    <w:p w14:paraId="4B29F0B4"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200g white chocolate chips</w:t>
                      </w:r>
                    </w:p>
                    <w:p w14:paraId="230409D3"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Smarties (optional)</w:t>
                      </w:r>
                    </w:p>
                    <w:p w14:paraId="6CF9B4B9" w14:textId="5C98EF22" w:rsidR="00767BE6" w:rsidRDefault="00767BE6" w:rsidP="00767BE6">
                      <w:r>
                        <w:rPr>
                          <w:noProof/>
                          <w:lang w:val="en-GB" w:eastAsia="en-GB"/>
                        </w:rPr>
                        <w:drawing>
                          <wp:inline distT="0" distB="0" distL="0" distR="0" wp14:anchorId="721ACCE8" wp14:editId="0933CD28">
                            <wp:extent cx="2496185" cy="1455938"/>
                            <wp:effectExtent l="0" t="0" r="0" b="508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7882" cy="1480259"/>
                                    </a:xfrm>
                                    <a:prstGeom prst="rect">
                                      <a:avLst/>
                                    </a:prstGeom>
                                    <a:noFill/>
                                    <a:ln>
                                      <a:noFill/>
                                    </a:ln>
                                  </pic:spPr>
                                </pic:pic>
                              </a:graphicData>
                            </a:graphic>
                          </wp:inline>
                        </w:drawing>
                      </w:r>
                    </w:p>
                  </w:txbxContent>
                </v:textbox>
                <w10:wrap type="through" anchorx="margin"/>
              </v:shape>
            </w:pict>
          </mc:Fallback>
        </mc:AlternateContent>
      </w:r>
      <w:r>
        <w:rPr>
          <w:rFonts w:ascii="Times New Roman" w:hAnsi="Times New Roman" w:cs="Times New Roman"/>
          <w:b/>
          <w:bCs/>
          <w:sz w:val="20"/>
          <w:szCs w:val="20"/>
          <w:lang w:val="ga-IE"/>
        </w:rPr>
        <w:t xml:space="preserve">Tuesday – Baking – 3 options </w:t>
      </w:r>
    </w:p>
    <w:p w14:paraId="21F23B39" w14:textId="31B3FEA1" w:rsidR="00E47AD1" w:rsidRDefault="00E47AD1" w:rsidP="00182E91">
      <w:pPr>
        <w:jc w:val="both"/>
        <w:rPr>
          <w:rFonts w:ascii="Times New Roman" w:hAnsi="Times New Roman" w:cs="Times New Roman"/>
          <w:b/>
          <w:bCs/>
          <w:sz w:val="20"/>
          <w:szCs w:val="20"/>
          <w:lang w:val="ga-IE"/>
        </w:rPr>
      </w:pPr>
    </w:p>
    <w:p w14:paraId="0C8C8BE7" w14:textId="75C8B3C6" w:rsidR="00E47AD1" w:rsidRDefault="00767BE6" w:rsidP="00182E91">
      <w:pPr>
        <w:jc w:val="both"/>
        <w:rPr>
          <w:rFonts w:ascii="Times New Roman" w:hAnsi="Times New Roman" w:cs="Times New Roman"/>
          <w:b/>
          <w:bCs/>
          <w:sz w:val="20"/>
          <w:szCs w:val="20"/>
          <w:lang w:val="ga-IE"/>
        </w:rPr>
      </w:pPr>
      <w:r w:rsidRPr="00A44324">
        <w:rPr>
          <w:rFonts w:ascii="Times New Roman" w:hAnsi="Times New Roman" w:cs="Times New Roman"/>
          <w:noProof/>
          <w:sz w:val="20"/>
          <w:lang w:val="en-GB" w:eastAsia="en-GB"/>
        </w:rPr>
        <w:lastRenderedPageBreak/>
        <mc:AlternateContent>
          <mc:Choice Requires="wps">
            <w:drawing>
              <wp:anchor distT="45720" distB="45720" distL="114300" distR="114300" simplePos="0" relativeHeight="251687936" behindDoc="0" locked="0" layoutInCell="1" allowOverlap="1" wp14:anchorId="19697C0C" wp14:editId="6580FFC4">
                <wp:simplePos x="0" y="0"/>
                <wp:positionH relativeFrom="margin">
                  <wp:posOffset>106045</wp:posOffset>
                </wp:positionH>
                <wp:positionV relativeFrom="paragraph">
                  <wp:posOffset>401955</wp:posOffset>
                </wp:positionV>
                <wp:extent cx="5324475" cy="4448175"/>
                <wp:effectExtent l="0" t="0" r="9525" b="13335"/>
                <wp:wrapThrough wrapText="bothSides">
                  <wp:wrapPolygon edited="0">
                    <wp:start x="0" y="0"/>
                    <wp:lineTo x="0" y="21603"/>
                    <wp:lineTo x="21587" y="21603"/>
                    <wp:lineTo x="21587"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448175"/>
                        </a:xfrm>
                        <a:prstGeom prst="rect">
                          <a:avLst/>
                        </a:prstGeom>
                        <a:solidFill>
                          <a:srgbClr val="FFFF00"/>
                        </a:solidFill>
                        <a:ln w="9525">
                          <a:solidFill>
                            <a:srgbClr val="000000"/>
                          </a:solidFill>
                          <a:miter lim="800000"/>
                          <a:headEnd/>
                          <a:tailEnd/>
                        </a:ln>
                      </wps:spPr>
                      <wps:txbx>
                        <w:txbxContent>
                          <w:p w14:paraId="1F8B5360" w14:textId="77777777" w:rsidR="00767BE6" w:rsidRPr="00D836F9" w:rsidRDefault="00767BE6" w:rsidP="00767BE6">
                            <w:pPr>
                              <w:rPr>
                                <w:rFonts w:ascii="Times New Roman" w:hAnsi="Times New Roman" w:cs="Times New Roman"/>
                                <w:b/>
                                <w:sz w:val="20"/>
                              </w:rPr>
                            </w:pPr>
                            <w:r>
                              <w:rPr>
                                <w:rFonts w:ascii="Times New Roman" w:hAnsi="Times New Roman" w:cs="Times New Roman"/>
                                <w:b/>
                                <w:sz w:val="20"/>
                              </w:rPr>
                              <w:t>Chocolate Biscuit Cake</w:t>
                            </w:r>
                          </w:p>
                          <w:p w14:paraId="3F0A41D9" w14:textId="77777777" w:rsidR="00767BE6" w:rsidRPr="00D836F9" w:rsidRDefault="00767BE6" w:rsidP="00767BE6">
                            <w:pPr>
                              <w:rPr>
                                <w:rFonts w:ascii="Times New Roman" w:hAnsi="Times New Roman" w:cs="Times New Roman"/>
                                <w:i/>
                                <w:sz w:val="20"/>
                              </w:rPr>
                            </w:pPr>
                            <w:r w:rsidRPr="00D836F9">
                              <w:rPr>
                                <w:rFonts w:ascii="Times New Roman" w:hAnsi="Times New Roman" w:cs="Times New Roman"/>
                                <w:i/>
                                <w:sz w:val="20"/>
                              </w:rPr>
                              <w:t>Ingredients:</w:t>
                            </w:r>
                            <w:r>
                              <w:rPr>
                                <w:rFonts w:ascii="Times New Roman" w:hAnsi="Times New Roman" w:cs="Times New Roman"/>
                                <w:i/>
                                <w:sz w:val="20"/>
                              </w:rPr>
                              <w:t xml:space="preserve"> </w:t>
                            </w:r>
                          </w:p>
                          <w:p w14:paraId="078CEF9D"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400g rich tea biscuits</w:t>
                            </w:r>
                          </w:p>
                          <w:p w14:paraId="44D0FBFA"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225 g butter</w:t>
                            </w:r>
                          </w:p>
                          <w:p w14:paraId="205F8A87"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85g caster sugar</w:t>
                            </w:r>
                          </w:p>
                          <w:p w14:paraId="0C521551"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 eggs</w:t>
                            </w:r>
                          </w:p>
                          <w:p w14:paraId="440887B6"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tbsp cocoa powder</w:t>
                            </w:r>
                          </w:p>
                          <w:p w14:paraId="164B2F4E"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tbsp drinking chocolate</w:t>
                            </w:r>
                          </w:p>
                          <w:p w14:paraId="5D62832C"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100g milk chocolate</w:t>
                            </w:r>
                          </w:p>
                          <w:p w14:paraId="274F25E6"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Marshmallows/</w:t>
                            </w:r>
                            <w:proofErr w:type="spellStart"/>
                            <w:r>
                              <w:rPr>
                                <w:rFonts w:ascii="Times New Roman" w:hAnsi="Times New Roman" w:cs="Times New Roman"/>
                                <w:sz w:val="20"/>
                              </w:rPr>
                              <w:t>maltesers</w:t>
                            </w:r>
                            <w:proofErr w:type="spellEnd"/>
                            <w:r>
                              <w:rPr>
                                <w:rFonts w:ascii="Times New Roman" w:hAnsi="Times New Roman" w:cs="Times New Roman"/>
                                <w:sz w:val="20"/>
                              </w:rPr>
                              <w:t xml:space="preserve"> (optional)</w:t>
                            </w:r>
                          </w:p>
                          <w:p w14:paraId="226DA626" w14:textId="6D7698C2" w:rsidR="00767BE6" w:rsidRDefault="00767BE6" w:rsidP="00767BE6">
                            <w:r>
                              <w:rPr>
                                <w:noProof/>
                                <w:lang w:val="en-GB" w:eastAsia="en-GB"/>
                              </w:rPr>
                              <w:drawing>
                                <wp:inline distT="0" distB="0" distL="0" distR="0" wp14:anchorId="638BBF1E" wp14:editId="032FCE66">
                                  <wp:extent cx="2362200" cy="194310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79CF408F" w14:textId="77777777" w:rsidR="00767BE6" w:rsidRDefault="00767BE6" w:rsidP="00767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7C0C" id="_x0000_s1029" type="#_x0000_t202" style="position:absolute;left:0;text-align:left;margin-left:8.35pt;margin-top:31.65pt;width:419.25pt;height:35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" fillcolor="yellow">
                <v:textbox>
                  <w:txbxContent>
                    <w:p w14:paraId="1F8B5360" w14:textId="77777777" w:rsidR="00767BE6" w:rsidRPr="00D836F9" w:rsidRDefault="00767BE6" w:rsidP="00767BE6">
                      <w:pPr>
                        <w:rPr>
                          <w:rFonts w:ascii="Times New Roman" w:hAnsi="Times New Roman" w:cs="Times New Roman"/>
                          <w:b/>
                          <w:sz w:val="20"/>
                        </w:rPr>
                      </w:pPr>
                      <w:r>
                        <w:rPr>
                          <w:rFonts w:ascii="Times New Roman" w:hAnsi="Times New Roman" w:cs="Times New Roman"/>
                          <w:b/>
                          <w:sz w:val="20"/>
                        </w:rPr>
                        <w:t>Chocolate Biscuit Cake</w:t>
                      </w:r>
                    </w:p>
                    <w:p w14:paraId="3F0A41D9" w14:textId="77777777" w:rsidR="00767BE6" w:rsidRPr="00D836F9" w:rsidRDefault="00767BE6" w:rsidP="00767BE6">
                      <w:pPr>
                        <w:rPr>
                          <w:rFonts w:ascii="Times New Roman" w:hAnsi="Times New Roman" w:cs="Times New Roman"/>
                          <w:i/>
                          <w:sz w:val="20"/>
                        </w:rPr>
                      </w:pPr>
                      <w:r w:rsidRPr="00D836F9">
                        <w:rPr>
                          <w:rFonts w:ascii="Times New Roman" w:hAnsi="Times New Roman" w:cs="Times New Roman"/>
                          <w:i/>
                          <w:sz w:val="20"/>
                        </w:rPr>
                        <w:t>Ingredients:</w:t>
                      </w:r>
                      <w:r>
                        <w:rPr>
                          <w:rFonts w:ascii="Times New Roman" w:hAnsi="Times New Roman" w:cs="Times New Roman"/>
                          <w:i/>
                          <w:sz w:val="20"/>
                        </w:rPr>
                        <w:t xml:space="preserve"> </w:t>
                      </w:r>
                    </w:p>
                    <w:p w14:paraId="078CEF9D"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400g rich tea biscuits</w:t>
                      </w:r>
                    </w:p>
                    <w:p w14:paraId="44D0FBFA"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225 g butter</w:t>
                      </w:r>
                    </w:p>
                    <w:p w14:paraId="205F8A87"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85g caster sugar</w:t>
                      </w:r>
                    </w:p>
                    <w:p w14:paraId="0C521551"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2 eggs</w:t>
                      </w:r>
                    </w:p>
                    <w:p w14:paraId="440887B6"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tbsp cocoa powder</w:t>
                      </w:r>
                    </w:p>
                    <w:p w14:paraId="164B2F4E"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 tbsp drinking chocolate</w:t>
                      </w:r>
                    </w:p>
                    <w:p w14:paraId="5D62832C"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100g milk chocolate</w:t>
                      </w:r>
                    </w:p>
                    <w:p w14:paraId="274F25E6" w14:textId="77777777" w:rsidR="00767BE6" w:rsidRDefault="00767BE6" w:rsidP="001E75C6">
                      <w:pPr>
                        <w:pStyle w:val="ListParagraph"/>
                        <w:numPr>
                          <w:ilvl w:val="0"/>
                          <w:numId w:val="5"/>
                        </w:numPr>
                        <w:rPr>
                          <w:rFonts w:ascii="Times New Roman" w:hAnsi="Times New Roman" w:cs="Times New Roman"/>
                          <w:sz w:val="20"/>
                        </w:rPr>
                      </w:pPr>
                      <w:r>
                        <w:rPr>
                          <w:rFonts w:ascii="Times New Roman" w:hAnsi="Times New Roman" w:cs="Times New Roman"/>
                          <w:sz w:val="20"/>
                        </w:rPr>
                        <w:t>Marshmallows/</w:t>
                      </w:r>
                      <w:proofErr w:type="spellStart"/>
                      <w:r>
                        <w:rPr>
                          <w:rFonts w:ascii="Times New Roman" w:hAnsi="Times New Roman" w:cs="Times New Roman"/>
                          <w:sz w:val="20"/>
                        </w:rPr>
                        <w:t>maltesers</w:t>
                      </w:r>
                      <w:proofErr w:type="spellEnd"/>
                      <w:r>
                        <w:rPr>
                          <w:rFonts w:ascii="Times New Roman" w:hAnsi="Times New Roman" w:cs="Times New Roman"/>
                          <w:sz w:val="20"/>
                        </w:rPr>
                        <w:t xml:space="preserve"> (optional)</w:t>
                      </w:r>
                    </w:p>
                    <w:p w14:paraId="226DA626" w14:textId="6D7698C2" w:rsidR="00767BE6" w:rsidRDefault="00767BE6" w:rsidP="00767BE6">
                      <w:r>
                        <w:rPr>
                          <w:noProof/>
                          <w:lang w:val="en-GB" w:eastAsia="en-GB"/>
                        </w:rPr>
                        <w:drawing>
                          <wp:inline distT="0" distB="0" distL="0" distR="0" wp14:anchorId="638BBF1E" wp14:editId="032FCE66">
                            <wp:extent cx="2362200" cy="194310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79CF408F" w14:textId="77777777" w:rsidR="00767BE6" w:rsidRDefault="00767BE6" w:rsidP="00767BE6"/>
                  </w:txbxContent>
                </v:textbox>
                <w10:wrap type="through" anchorx="margin"/>
              </v:shape>
            </w:pict>
          </mc:Fallback>
        </mc:AlternateContent>
      </w:r>
    </w:p>
    <w:p w14:paraId="51C955B1" w14:textId="780D9CE1" w:rsidR="00E47AD1" w:rsidRDefault="00E47AD1" w:rsidP="00182E91">
      <w:pPr>
        <w:jc w:val="both"/>
        <w:rPr>
          <w:rFonts w:ascii="Times New Roman" w:hAnsi="Times New Roman" w:cs="Times New Roman"/>
          <w:b/>
          <w:bCs/>
          <w:sz w:val="20"/>
          <w:szCs w:val="20"/>
          <w:lang w:val="ga-IE"/>
        </w:rPr>
      </w:pPr>
    </w:p>
    <w:p w14:paraId="18A83A68" w14:textId="38F61ADA" w:rsidR="00E47AD1" w:rsidRDefault="00E47AD1" w:rsidP="00182E91">
      <w:pPr>
        <w:jc w:val="both"/>
        <w:rPr>
          <w:rFonts w:ascii="Times New Roman" w:hAnsi="Times New Roman" w:cs="Times New Roman"/>
          <w:b/>
          <w:bCs/>
          <w:sz w:val="20"/>
          <w:szCs w:val="20"/>
          <w:lang w:val="ga-IE"/>
        </w:rPr>
      </w:pPr>
    </w:p>
    <w:p w14:paraId="7BB9090B" w14:textId="52246DD7" w:rsidR="00E47AD1" w:rsidRDefault="00E47AD1" w:rsidP="00182E91">
      <w:pPr>
        <w:jc w:val="both"/>
        <w:rPr>
          <w:rFonts w:ascii="Times New Roman" w:hAnsi="Times New Roman" w:cs="Times New Roman"/>
          <w:b/>
          <w:bCs/>
          <w:sz w:val="20"/>
          <w:szCs w:val="20"/>
          <w:lang w:val="ga-IE"/>
        </w:rPr>
      </w:pPr>
    </w:p>
    <w:p w14:paraId="10E6ED13" w14:textId="77777777" w:rsidR="00E47AD1" w:rsidRDefault="00E47AD1" w:rsidP="00182E91">
      <w:pPr>
        <w:jc w:val="both"/>
        <w:rPr>
          <w:rFonts w:ascii="Times New Roman" w:hAnsi="Times New Roman" w:cs="Times New Roman"/>
          <w:b/>
          <w:bCs/>
          <w:sz w:val="20"/>
          <w:szCs w:val="20"/>
          <w:lang w:val="ga-IE"/>
        </w:rPr>
      </w:pPr>
    </w:p>
    <w:p w14:paraId="5373702D" w14:textId="77777777" w:rsidR="00E47AD1" w:rsidRDefault="00E47AD1" w:rsidP="00182E91">
      <w:pPr>
        <w:jc w:val="both"/>
        <w:rPr>
          <w:rFonts w:ascii="Times New Roman" w:hAnsi="Times New Roman" w:cs="Times New Roman"/>
          <w:b/>
          <w:bCs/>
          <w:sz w:val="20"/>
          <w:szCs w:val="20"/>
          <w:lang w:val="ga-IE"/>
        </w:rPr>
      </w:pPr>
    </w:p>
    <w:p w14:paraId="2C25E7CE" w14:textId="77777777" w:rsidR="00E47AD1" w:rsidRDefault="00E47AD1" w:rsidP="00182E91">
      <w:pPr>
        <w:jc w:val="both"/>
        <w:rPr>
          <w:rFonts w:ascii="Times New Roman" w:hAnsi="Times New Roman" w:cs="Times New Roman"/>
          <w:b/>
          <w:bCs/>
          <w:sz w:val="20"/>
          <w:szCs w:val="20"/>
          <w:lang w:val="ga-IE"/>
        </w:rPr>
      </w:pPr>
    </w:p>
    <w:p w14:paraId="73B4ABE4" w14:textId="77777777" w:rsidR="00E47AD1" w:rsidRDefault="00E47AD1" w:rsidP="00182E91">
      <w:pPr>
        <w:jc w:val="both"/>
        <w:rPr>
          <w:rFonts w:ascii="Times New Roman" w:hAnsi="Times New Roman" w:cs="Times New Roman"/>
          <w:b/>
          <w:bCs/>
          <w:sz w:val="20"/>
          <w:szCs w:val="20"/>
          <w:lang w:val="ga-IE"/>
        </w:rPr>
      </w:pPr>
    </w:p>
    <w:p w14:paraId="493662E6" w14:textId="77777777" w:rsidR="00E47AD1" w:rsidRDefault="00E47AD1" w:rsidP="00182E91">
      <w:pPr>
        <w:jc w:val="both"/>
        <w:rPr>
          <w:rFonts w:ascii="Times New Roman" w:hAnsi="Times New Roman" w:cs="Times New Roman"/>
          <w:b/>
          <w:bCs/>
          <w:sz w:val="20"/>
          <w:szCs w:val="20"/>
          <w:lang w:val="ga-IE"/>
        </w:rPr>
      </w:pPr>
    </w:p>
    <w:p w14:paraId="44563139" w14:textId="77777777" w:rsidR="00E47AD1" w:rsidRDefault="00E47AD1" w:rsidP="00182E91">
      <w:pPr>
        <w:jc w:val="both"/>
        <w:rPr>
          <w:rFonts w:ascii="Times New Roman" w:hAnsi="Times New Roman" w:cs="Times New Roman"/>
          <w:b/>
          <w:bCs/>
          <w:sz w:val="20"/>
          <w:szCs w:val="20"/>
          <w:lang w:val="ga-IE"/>
        </w:rPr>
      </w:pPr>
    </w:p>
    <w:p w14:paraId="7576721A" w14:textId="77777777" w:rsidR="00E47AD1" w:rsidRDefault="00E47AD1" w:rsidP="00182E91">
      <w:pPr>
        <w:jc w:val="both"/>
        <w:rPr>
          <w:rFonts w:ascii="Times New Roman" w:hAnsi="Times New Roman" w:cs="Times New Roman"/>
          <w:b/>
          <w:bCs/>
          <w:sz w:val="20"/>
          <w:szCs w:val="20"/>
          <w:lang w:val="ga-IE"/>
        </w:rPr>
      </w:pPr>
    </w:p>
    <w:p w14:paraId="28FB0CE3" w14:textId="77777777" w:rsidR="00E47AD1" w:rsidRDefault="00E47AD1" w:rsidP="00182E91">
      <w:pPr>
        <w:jc w:val="both"/>
        <w:rPr>
          <w:rFonts w:ascii="Times New Roman" w:hAnsi="Times New Roman" w:cs="Times New Roman"/>
          <w:b/>
          <w:bCs/>
          <w:sz w:val="20"/>
          <w:szCs w:val="20"/>
          <w:lang w:val="ga-IE"/>
        </w:rPr>
      </w:pPr>
    </w:p>
    <w:p w14:paraId="096ADEEF" w14:textId="3F201DD1" w:rsidR="00767BE6" w:rsidRDefault="00767BE6" w:rsidP="00182E91">
      <w:pPr>
        <w:jc w:val="both"/>
        <w:rPr>
          <w:rFonts w:ascii="Times New Roman" w:hAnsi="Times New Roman" w:cs="Times New Roman"/>
          <w:b/>
          <w:bCs/>
          <w:sz w:val="20"/>
          <w:szCs w:val="20"/>
          <w:lang w:val="ga-IE"/>
        </w:rPr>
      </w:pPr>
    </w:p>
    <w:p w14:paraId="4E24A2B5" w14:textId="6E82D40A" w:rsidR="009B5640" w:rsidRDefault="009B5640" w:rsidP="00182E91">
      <w:pPr>
        <w:jc w:val="both"/>
        <w:rPr>
          <w:rFonts w:ascii="Times New Roman" w:hAnsi="Times New Roman" w:cs="Times New Roman"/>
          <w:b/>
          <w:bCs/>
          <w:sz w:val="20"/>
          <w:szCs w:val="20"/>
          <w:lang w:val="ga-IE"/>
        </w:rPr>
      </w:pPr>
    </w:p>
    <w:p w14:paraId="46EAD0D8" w14:textId="52A688C8" w:rsidR="00767BE6" w:rsidRDefault="009B5640" w:rsidP="00182E91">
      <w:pPr>
        <w:jc w:val="both"/>
        <w:rPr>
          <w:rFonts w:ascii="Times New Roman" w:hAnsi="Times New Roman" w:cs="Times New Roman"/>
          <w:b/>
          <w:bCs/>
          <w:sz w:val="20"/>
          <w:szCs w:val="20"/>
          <w:lang w:val="ga-IE"/>
        </w:rPr>
      </w:pPr>
      <w:r>
        <w:rPr>
          <w:rFonts w:ascii="Times New Roman" w:hAnsi="Times New Roman" w:cs="Times New Roman"/>
          <w:b/>
          <w:bCs/>
          <w:sz w:val="20"/>
          <w:szCs w:val="20"/>
          <w:lang w:val="ga-IE"/>
        </w:rPr>
        <w:lastRenderedPageBreak/>
        <w:t>Wednesday – Experiment – Option 1</w:t>
      </w:r>
    </w:p>
    <w:p w14:paraId="562A41CA" w14:textId="54E92D88" w:rsidR="009B5640" w:rsidRDefault="009B5640" w:rsidP="00182E91">
      <w:pPr>
        <w:jc w:val="both"/>
        <w:rPr>
          <w:rFonts w:ascii="Times New Roman" w:hAnsi="Times New Roman" w:cs="Times New Roman"/>
          <w:b/>
          <w:bCs/>
          <w:sz w:val="20"/>
          <w:szCs w:val="20"/>
          <w:lang w:val="ga-IE"/>
        </w:rPr>
      </w:pPr>
      <w:r>
        <w:rPr>
          <w:b/>
          <w:noProof/>
          <w:u w:val="single"/>
          <w:lang w:eastAsia="en-GB"/>
        </w:rPr>
        <w:drawing>
          <wp:inline distT="0" distB="0" distL="0" distR="0" wp14:anchorId="108494A0" wp14:editId="494665E9">
            <wp:extent cx="5618339" cy="7261860"/>
            <wp:effectExtent l="0" t="0" r="1905"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g white and yolk.jpg"/>
                    <pic:cNvPicPr/>
                  </pic:nvPicPr>
                  <pic:blipFill>
                    <a:blip r:embed="rId29">
                      <a:extLst>
                        <a:ext uri="{28A0092B-C50C-407E-A947-70E740481C1C}">
                          <a14:useLocalDpi xmlns:a14="http://schemas.microsoft.com/office/drawing/2010/main" val="0"/>
                        </a:ext>
                      </a:extLst>
                    </a:blip>
                    <a:stretch>
                      <a:fillRect/>
                    </a:stretch>
                  </pic:blipFill>
                  <pic:spPr>
                    <a:xfrm>
                      <a:off x="0" y="0"/>
                      <a:ext cx="5632943" cy="7280736"/>
                    </a:xfrm>
                    <a:prstGeom prst="rect">
                      <a:avLst/>
                    </a:prstGeom>
                  </pic:spPr>
                </pic:pic>
              </a:graphicData>
            </a:graphic>
          </wp:inline>
        </w:drawing>
      </w:r>
    </w:p>
    <w:p w14:paraId="39CB59A3" w14:textId="77777777" w:rsidR="009B5640" w:rsidRDefault="009B5640" w:rsidP="00182E91">
      <w:pPr>
        <w:jc w:val="both"/>
        <w:rPr>
          <w:rFonts w:ascii="Times New Roman" w:hAnsi="Times New Roman" w:cs="Times New Roman"/>
          <w:b/>
          <w:bCs/>
          <w:sz w:val="20"/>
          <w:szCs w:val="20"/>
          <w:lang w:val="ga-IE"/>
        </w:rPr>
      </w:pPr>
    </w:p>
    <w:p w14:paraId="670627D4" w14:textId="77777777" w:rsidR="009B5640" w:rsidRDefault="009B5640" w:rsidP="00182E91">
      <w:pPr>
        <w:jc w:val="both"/>
        <w:rPr>
          <w:rFonts w:ascii="Times New Roman" w:hAnsi="Times New Roman" w:cs="Times New Roman"/>
          <w:b/>
          <w:bCs/>
          <w:sz w:val="20"/>
          <w:szCs w:val="20"/>
          <w:lang w:val="ga-IE"/>
        </w:rPr>
      </w:pPr>
    </w:p>
    <w:p w14:paraId="226DDD1C" w14:textId="77777777" w:rsidR="009B5640" w:rsidRDefault="009B5640" w:rsidP="00182E91">
      <w:pPr>
        <w:jc w:val="both"/>
        <w:rPr>
          <w:rFonts w:ascii="Times New Roman" w:hAnsi="Times New Roman" w:cs="Times New Roman"/>
          <w:b/>
          <w:bCs/>
          <w:sz w:val="20"/>
          <w:szCs w:val="20"/>
          <w:lang w:val="ga-IE"/>
        </w:rPr>
      </w:pPr>
    </w:p>
    <w:p w14:paraId="7E023650" w14:textId="77777777" w:rsidR="009B5640" w:rsidRDefault="009B5640" w:rsidP="00182E91">
      <w:pPr>
        <w:jc w:val="both"/>
        <w:rPr>
          <w:rFonts w:ascii="Times New Roman" w:hAnsi="Times New Roman" w:cs="Times New Roman"/>
          <w:b/>
          <w:bCs/>
          <w:sz w:val="20"/>
          <w:szCs w:val="20"/>
          <w:lang w:val="ga-IE"/>
        </w:rPr>
      </w:pPr>
    </w:p>
    <w:p w14:paraId="2F157912" w14:textId="601CBD09" w:rsidR="009B5640" w:rsidRDefault="009B5640" w:rsidP="00182E91">
      <w:pPr>
        <w:jc w:val="both"/>
        <w:rPr>
          <w:rFonts w:ascii="Times New Roman" w:hAnsi="Times New Roman" w:cs="Times New Roman"/>
          <w:b/>
          <w:bCs/>
          <w:sz w:val="20"/>
          <w:szCs w:val="20"/>
          <w:lang w:val="ga-IE"/>
        </w:rPr>
      </w:pPr>
      <w:r>
        <w:rPr>
          <w:rFonts w:ascii="Times New Roman" w:hAnsi="Times New Roman" w:cs="Times New Roman"/>
          <w:b/>
          <w:bCs/>
          <w:sz w:val="20"/>
          <w:szCs w:val="20"/>
          <w:lang w:val="ga-IE"/>
        </w:rPr>
        <w:lastRenderedPageBreak/>
        <w:t xml:space="preserve">Wednesday – Experiment – Option 2 </w:t>
      </w:r>
    </w:p>
    <w:p w14:paraId="1108730F" w14:textId="5D8F4B44" w:rsidR="009B5640" w:rsidRDefault="009B5640" w:rsidP="00182E91">
      <w:pPr>
        <w:jc w:val="both"/>
        <w:rPr>
          <w:rFonts w:ascii="Times New Roman" w:hAnsi="Times New Roman" w:cs="Times New Roman"/>
          <w:b/>
          <w:bCs/>
          <w:sz w:val="20"/>
          <w:szCs w:val="20"/>
          <w:lang w:val="ga-IE"/>
        </w:rPr>
      </w:pPr>
      <w:r>
        <w:rPr>
          <w:b/>
          <w:noProof/>
          <w:u w:val="single"/>
          <w:lang w:eastAsia="en-GB"/>
        </w:rPr>
        <w:drawing>
          <wp:inline distT="0" distB="0" distL="0" distR="0" wp14:anchorId="5D475FA5" wp14:editId="29858D0E">
            <wp:extent cx="5731510" cy="7789971"/>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sy.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7789971"/>
                    </a:xfrm>
                    <a:prstGeom prst="rect">
                      <a:avLst/>
                    </a:prstGeom>
                  </pic:spPr>
                </pic:pic>
              </a:graphicData>
            </a:graphic>
          </wp:inline>
        </w:drawing>
      </w:r>
    </w:p>
    <w:p w14:paraId="349AD533" w14:textId="77777777" w:rsidR="009B5640" w:rsidRDefault="009B5640" w:rsidP="00182E91">
      <w:pPr>
        <w:jc w:val="both"/>
        <w:rPr>
          <w:rFonts w:ascii="Times New Roman" w:hAnsi="Times New Roman" w:cs="Times New Roman"/>
          <w:b/>
          <w:bCs/>
          <w:sz w:val="20"/>
          <w:szCs w:val="20"/>
          <w:lang w:val="ga-IE"/>
        </w:rPr>
      </w:pPr>
    </w:p>
    <w:p w14:paraId="443DF580" w14:textId="77777777" w:rsidR="001E75C6" w:rsidRDefault="001E75C6" w:rsidP="00182E91">
      <w:pPr>
        <w:jc w:val="both"/>
        <w:rPr>
          <w:rFonts w:ascii="Times New Roman" w:hAnsi="Times New Roman" w:cs="Times New Roman"/>
          <w:b/>
          <w:bCs/>
          <w:sz w:val="20"/>
          <w:szCs w:val="20"/>
          <w:lang w:val="ga-IE"/>
        </w:rPr>
      </w:pPr>
    </w:p>
    <w:p w14:paraId="41491D37" w14:textId="235EC587" w:rsidR="005A227B" w:rsidRDefault="00B95072" w:rsidP="00182E91">
      <w:pPr>
        <w:jc w:val="both"/>
        <w:rPr>
          <w:rFonts w:ascii="Times New Roman" w:hAnsi="Times New Roman" w:cs="Times New Roman"/>
          <w:b/>
          <w:bCs/>
          <w:sz w:val="20"/>
          <w:szCs w:val="20"/>
          <w:lang w:val="ga-IE"/>
        </w:rPr>
      </w:pPr>
      <w:r w:rsidRPr="00B95072">
        <w:rPr>
          <w:rFonts w:ascii="Times New Roman" w:hAnsi="Times New Roman" w:cs="Times New Roman"/>
          <w:b/>
          <w:bCs/>
          <w:sz w:val="20"/>
          <w:szCs w:val="20"/>
          <w:lang w:val="ga-IE"/>
        </w:rPr>
        <w:lastRenderedPageBreak/>
        <w:t xml:space="preserve">Thursday – RE – rosary activity </w:t>
      </w:r>
    </w:p>
    <w:p w14:paraId="5CEB9377" w14:textId="05CC9E65" w:rsidR="001E75C6" w:rsidRDefault="001E75C6" w:rsidP="00182E91">
      <w:pPr>
        <w:jc w:val="both"/>
        <w:rPr>
          <w:rFonts w:ascii="Times New Roman" w:hAnsi="Times New Roman" w:cs="Times New Roman"/>
          <w:b/>
          <w:bCs/>
          <w:sz w:val="20"/>
          <w:szCs w:val="20"/>
          <w:lang w:val="ga-IE"/>
        </w:rPr>
      </w:pPr>
      <w:r w:rsidRPr="00E47AD1">
        <w:rPr>
          <w:rFonts w:ascii="Times New Roman" w:hAnsi="Times New Roman" w:cs="Times New Roman"/>
          <w:b/>
          <w:bCs/>
          <w:sz w:val="20"/>
          <w:szCs w:val="20"/>
          <w:lang w:val="ga-IE"/>
        </w:rPr>
        <w:drawing>
          <wp:anchor distT="0" distB="0" distL="114300" distR="114300" simplePos="0" relativeHeight="251682816" behindDoc="0" locked="0" layoutInCell="1" allowOverlap="1" wp14:anchorId="59889DE2" wp14:editId="165059EE">
            <wp:simplePos x="0" y="0"/>
            <wp:positionH relativeFrom="column">
              <wp:posOffset>2901950</wp:posOffset>
            </wp:positionH>
            <wp:positionV relativeFrom="paragraph">
              <wp:posOffset>253365</wp:posOffset>
            </wp:positionV>
            <wp:extent cx="3248660" cy="3977005"/>
            <wp:effectExtent l="0" t="0" r="2540" b="0"/>
            <wp:wrapThrough wrapText="bothSides">
              <wp:wrapPolygon edited="0">
                <wp:start x="0" y="0"/>
                <wp:lineTo x="0" y="21521"/>
                <wp:lineTo x="21532" y="21521"/>
                <wp:lineTo x="21532" y="0"/>
                <wp:lineTo x="0" y="0"/>
              </wp:wrapPolygon>
            </wp:wrapThrough>
            <wp:docPr id="3" name="Picture 3" descr="A picture containing necklace, cake,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248660" cy="3977005"/>
                    </a:xfrm>
                    <a:prstGeom prst="rect">
                      <a:avLst/>
                    </a:prstGeom>
                  </pic:spPr>
                </pic:pic>
              </a:graphicData>
            </a:graphic>
            <wp14:sizeRelH relativeFrom="page">
              <wp14:pctWidth>0</wp14:pctWidth>
            </wp14:sizeRelH>
            <wp14:sizeRelV relativeFrom="page">
              <wp14:pctHeight>0</wp14:pctHeight>
            </wp14:sizeRelV>
          </wp:anchor>
        </w:drawing>
      </w:r>
      <w:r w:rsidRPr="005E4558">
        <w:rPr>
          <w:rFonts w:ascii="Times New Roman" w:hAnsi="Times New Roman" w:cs="Times New Roman"/>
          <w:b/>
          <w:noProof/>
          <w:color w:val="000000" w:themeColor="text1"/>
          <w:sz w:val="20"/>
          <w:u w:val="single"/>
          <w:lang w:val="en-GB" w:eastAsia="en-GB"/>
        </w:rPr>
        <w:drawing>
          <wp:anchor distT="0" distB="0" distL="114300" distR="114300" simplePos="0" relativeHeight="251692032" behindDoc="0" locked="0" layoutInCell="1" allowOverlap="1" wp14:anchorId="26B38AD1" wp14:editId="4C136986">
            <wp:simplePos x="0" y="0"/>
            <wp:positionH relativeFrom="margin">
              <wp:posOffset>-266700</wp:posOffset>
            </wp:positionH>
            <wp:positionV relativeFrom="paragraph">
              <wp:posOffset>67945</wp:posOffset>
            </wp:positionV>
            <wp:extent cx="3057525" cy="4419600"/>
            <wp:effectExtent l="0" t="0" r="3175" b="0"/>
            <wp:wrapThrough wrapText="bothSides">
              <wp:wrapPolygon edited="0">
                <wp:start x="0" y="0"/>
                <wp:lineTo x="0" y="21538"/>
                <wp:lineTo x="21533" y="21538"/>
                <wp:lineTo x="21533" y="0"/>
                <wp:lineTo x="0" y="0"/>
              </wp:wrapPolygon>
            </wp:wrapThrough>
            <wp:docPr id="22" name="Picture 22" descr="C:\Users\Scoil\Documents\length OO\ro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il\Documents\length OO\rosar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B9120" w14:textId="0DEE64DA" w:rsidR="00E47AD1" w:rsidRDefault="001E75C6" w:rsidP="00182E91">
      <w:pPr>
        <w:jc w:val="both"/>
        <w:rPr>
          <w:rFonts w:ascii="Times New Roman" w:hAnsi="Times New Roman" w:cs="Times New Roman"/>
          <w:b/>
          <w:bCs/>
          <w:sz w:val="20"/>
          <w:szCs w:val="20"/>
          <w:lang w:val="ga-IE"/>
        </w:rPr>
      </w:pPr>
      <w:r w:rsidRPr="00E47AD1">
        <w:rPr>
          <w:rFonts w:ascii="Times New Roman" w:hAnsi="Times New Roman" w:cs="Times New Roman"/>
          <w:b/>
          <w:bCs/>
          <w:sz w:val="20"/>
          <w:szCs w:val="20"/>
          <w:lang w:val="ga-IE"/>
        </w:rPr>
        <w:drawing>
          <wp:anchor distT="0" distB="0" distL="114300" distR="114300" simplePos="0" relativeHeight="251683840" behindDoc="0" locked="0" layoutInCell="1" allowOverlap="1" wp14:anchorId="558566AB" wp14:editId="02A32B2A">
            <wp:simplePos x="0" y="0"/>
            <wp:positionH relativeFrom="column">
              <wp:posOffset>97155</wp:posOffset>
            </wp:positionH>
            <wp:positionV relativeFrom="paragraph">
              <wp:posOffset>4237990</wp:posOffset>
            </wp:positionV>
            <wp:extent cx="5731510" cy="3221990"/>
            <wp:effectExtent l="0" t="0" r="0" b="3810"/>
            <wp:wrapThrough wrapText="bothSides">
              <wp:wrapPolygon edited="0">
                <wp:start x="0" y="0"/>
                <wp:lineTo x="0" y="21540"/>
                <wp:lineTo x="21538" y="21540"/>
                <wp:lineTo x="21538" y="0"/>
                <wp:lineTo x="0" y="0"/>
              </wp:wrapPolygon>
            </wp:wrapThrough>
            <wp:docPr id="6" name="Picture 6" descr="A close 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p>
    <w:p w14:paraId="38E3B72C" w14:textId="4812A26F" w:rsidR="00E47AD1" w:rsidRDefault="00E47AD1" w:rsidP="00182E91">
      <w:pPr>
        <w:jc w:val="both"/>
        <w:rPr>
          <w:rFonts w:ascii="Times New Roman" w:hAnsi="Times New Roman" w:cs="Times New Roman"/>
          <w:b/>
          <w:bCs/>
          <w:sz w:val="20"/>
          <w:szCs w:val="20"/>
          <w:lang w:val="ga-IE"/>
        </w:rPr>
      </w:pPr>
    </w:p>
    <w:p w14:paraId="258C3077" w14:textId="77777777" w:rsidR="00E47AD1" w:rsidRDefault="00E47AD1" w:rsidP="00182E91">
      <w:pPr>
        <w:jc w:val="both"/>
        <w:rPr>
          <w:rFonts w:ascii="Times New Roman" w:hAnsi="Times New Roman" w:cs="Times New Roman"/>
          <w:b/>
          <w:bCs/>
          <w:sz w:val="20"/>
          <w:szCs w:val="20"/>
          <w:lang w:val="ga-IE"/>
        </w:rPr>
      </w:pPr>
    </w:p>
    <w:p w14:paraId="44D2486C" w14:textId="77777777" w:rsidR="001E75C6" w:rsidRDefault="001E75C6" w:rsidP="00182E91">
      <w:pPr>
        <w:jc w:val="both"/>
        <w:rPr>
          <w:rFonts w:ascii="Times New Roman" w:hAnsi="Times New Roman" w:cs="Times New Roman"/>
          <w:b/>
          <w:bCs/>
          <w:sz w:val="20"/>
          <w:szCs w:val="20"/>
          <w:lang w:val="ga-IE"/>
        </w:rPr>
      </w:pPr>
    </w:p>
    <w:p w14:paraId="584718FC" w14:textId="0D9FC196" w:rsidR="00B95072" w:rsidRDefault="005A227B" w:rsidP="00182E91">
      <w:pPr>
        <w:jc w:val="both"/>
        <w:rPr>
          <w:rFonts w:ascii="Times New Roman" w:hAnsi="Times New Roman" w:cs="Times New Roman"/>
          <w:b/>
          <w:bCs/>
          <w:sz w:val="20"/>
          <w:szCs w:val="20"/>
          <w:lang w:val="ga-IE"/>
        </w:rPr>
      </w:pPr>
      <w:r w:rsidRPr="005A227B">
        <w:rPr>
          <w:rFonts w:ascii="Times New Roman" w:hAnsi="Times New Roman" w:cs="Times New Roman"/>
          <w:b/>
          <w:bCs/>
          <w:sz w:val="20"/>
          <w:szCs w:val="20"/>
          <w:lang w:val="ga-IE"/>
        </w:rPr>
        <w:lastRenderedPageBreak/>
        <w:t>Friday – Art</w:t>
      </w:r>
    </w:p>
    <w:p w14:paraId="030D5698" w14:textId="77777777" w:rsidR="009B5640" w:rsidRDefault="00B95072" w:rsidP="00182E91">
      <w:pPr>
        <w:jc w:val="both"/>
        <w:rPr>
          <w:rFonts w:ascii="Times New Roman" w:hAnsi="Times New Roman" w:cs="Times New Roman"/>
          <w:sz w:val="20"/>
          <w:szCs w:val="20"/>
          <w:lang w:val="ga-IE"/>
        </w:rPr>
      </w:pPr>
      <w:r>
        <w:rPr>
          <w:rFonts w:ascii="Times New Roman" w:hAnsi="Times New Roman" w:cs="Times New Roman"/>
          <w:b/>
          <w:bCs/>
          <w:sz w:val="20"/>
          <w:szCs w:val="20"/>
          <w:lang w:val="ga-IE"/>
        </w:rPr>
        <w:t>‘</w:t>
      </w:r>
      <w:r w:rsidR="005A227B">
        <w:rPr>
          <w:rFonts w:ascii="Times New Roman" w:hAnsi="Times New Roman" w:cs="Times New Roman"/>
          <w:sz w:val="20"/>
          <w:szCs w:val="20"/>
          <w:lang w:val="ga-IE"/>
        </w:rPr>
        <w:t>Sunflowers</w:t>
      </w:r>
      <w:r>
        <w:rPr>
          <w:rFonts w:ascii="Times New Roman" w:hAnsi="Times New Roman" w:cs="Times New Roman"/>
          <w:sz w:val="20"/>
          <w:szCs w:val="20"/>
          <w:lang w:val="ga-IE"/>
        </w:rPr>
        <w:t>’</w:t>
      </w:r>
      <w:r w:rsidR="005A227B">
        <w:rPr>
          <w:rFonts w:ascii="Times New Roman" w:hAnsi="Times New Roman" w:cs="Times New Roman"/>
          <w:sz w:val="20"/>
          <w:szCs w:val="20"/>
          <w:lang w:val="ga-IE"/>
        </w:rPr>
        <w:t xml:space="preserve"> by Vincent Van Gough</w:t>
      </w:r>
    </w:p>
    <w:p w14:paraId="3271F636" w14:textId="32F1D88D" w:rsidR="005A227B" w:rsidRPr="00B95072" w:rsidRDefault="005A227B" w:rsidP="00182E91">
      <w:pPr>
        <w:jc w:val="both"/>
        <w:rPr>
          <w:rFonts w:ascii="Times New Roman" w:hAnsi="Times New Roman" w:cs="Times New Roman"/>
          <w:b/>
          <w:bCs/>
          <w:sz w:val="20"/>
          <w:szCs w:val="20"/>
          <w:lang w:val="ga-IE"/>
        </w:rPr>
      </w:pPr>
      <w:r w:rsidRPr="005A227B">
        <w:rPr>
          <w:rFonts w:ascii="Times New Roman" w:hAnsi="Times New Roman" w:cs="Times New Roman"/>
          <w:sz w:val="20"/>
          <w:szCs w:val="20"/>
          <w:lang w:val="ga-IE"/>
        </w:rPr>
        <w:drawing>
          <wp:anchor distT="0" distB="0" distL="114300" distR="114300" simplePos="0" relativeHeight="251681792" behindDoc="0" locked="0" layoutInCell="1" allowOverlap="1" wp14:anchorId="6A3A9150" wp14:editId="555C991C">
            <wp:simplePos x="0" y="0"/>
            <wp:positionH relativeFrom="column">
              <wp:posOffset>266065</wp:posOffset>
            </wp:positionH>
            <wp:positionV relativeFrom="paragraph">
              <wp:posOffset>167640</wp:posOffset>
            </wp:positionV>
            <wp:extent cx="5059680" cy="6054090"/>
            <wp:effectExtent l="0" t="0" r="0" b="3810"/>
            <wp:wrapThrough wrapText="bothSides">
              <wp:wrapPolygon edited="0">
                <wp:start x="0" y="0"/>
                <wp:lineTo x="0" y="21568"/>
                <wp:lineTo x="21524" y="21568"/>
                <wp:lineTo x="215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59680" cy="6054090"/>
                    </a:xfrm>
                    <a:prstGeom prst="rect">
                      <a:avLst/>
                    </a:prstGeom>
                  </pic:spPr>
                </pic:pic>
              </a:graphicData>
            </a:graphic>
            <wp14:sizeRelH relativeFrom="page">
              <wp14:pctWidth>0</wp14:pctWidth>
            </wp14:sizeRelH>
            <wp14:sizeRelV relativeFrom="page">
              <wp14:pctHeight>0</wp14:pctHeight>
            </wp14:sizeRelV>
          </wp:anchor>
        </w:drawing>
      </w:r>
    </w:p>
    <w:sectPr w:rsidR="005A227B" w:rsidRPr="00B950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57F03"/>
    <w:multiLevelType w:val="hybridMultilevel"/>
    <w:tmpl w:val="B592591C"/>
    <w:lvl w:ilvl="0" w:tplc="07743588">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2ACB"/>
    <w:multiLevelType w:val="hybridMultilevel"/>
    <w:tmpl w:val="EACAD9E0"/>
    <w:lvl w:ilvl="0" w:tplc="DD545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217D1"/>
    <w:multiLevelType w:val="hybridMultilevel"/>
    <w:tmpl w:val="E566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23876"/>
    <w:multiLevelType w:val="hybridMultilevel"/>
    <w:tmpl w:val="5AD8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B374D0"/>
    <w:multiLevelType w:val="hybridMultilevel"/>
    <w:tmpl w:val="087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0C4576"/>
    <w:multiLevelType w:val="hybridMultilevel"/>
    <w:tmpl w:val="C0C8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A60AB"/>
    <w:multiLevelType w:val="hybridMultilevel"/>
    <w:tmpl w:val="BA0AA420"/>
    <w:lvl w:ilvl="0" w:tplc="DD54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0"/>
  </w:num>
  <w:num w:numId="5">
    <w:abstractNumId w:val="6"/>
  </w:num>
  <w:num w:numId="6">
    <w:abstractNumId w:val="2"/>
  </w:num>
  <w:num w:numId="7">
    <w:abstractNumId w:val="8"/>
  </w:num>
  <w:num w:numId="8">
    <w:abstractNumId w:val="11"/>
  </w:num>
  <w:num w:numId="9">
    <w:abstractNumId w:val="4"/>
  </w:num>
  <w:num w:numId="10">
    <w:abstractNumId w:val="7"/>
  </w:num>
  <w:num w:numId="11">
    <w:abstractNumId w:val="3"/>
  </w:num>
  <w:num w:numId="12">
    <w:abstractNumId w:val="5"/>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23"/>
    <w:rsid w:val="0001068B"/>
    <w:rsid w:val="00014E89"/>
    <w:rsid w:val="00016577"/>
    <w:rsid w:val="00026018"/>
    <w:rsid w:val="00027905"/>
    <w:rsid w:val="00042122"/>
    <w:rsid w:val="000437EA"/>
    <w:rsid w:val="00065176"/>
    <w:rsid w:val="000724D3"/>
    <w:rsid w:val="0007562E"/>
    <w:rsid w:val="0008143D"/>
    <w:rsid w:val="00093F9F"/>
    <w:rsid w:val="000951C6"/>
    <w:rsid w:val="00096D79"/>
    <w:rsid w:val="000A08BB"/>
    <w:rsid w:val="000A70E4"/>
    <w:rsid w:val="000B1B29"/>
    <w:rsid w:val="000C0A33"/>
    <w:rsid w:val="000C2739"/>
    <w:rsid w:val="000C687C"/>
    <w:rsid w:val="000D165E"/>
    <w:rsid w:val="000D76BA"/>
    <w:rsid w:val="000F196E"/>
    <w:rsid w:val="000F363D"/>
    <w:rsid w:val="000F54E4"/>
    <w:rsid w:val="000F7A2E"/>
    <w:rsid w:val="001030D0"/>
    <w:rsid w:val="001052F5"/>
    <w:rsid w:val="00111355"/>
    <w:rsid w:val="00111A09"/>
    <w:rsid w:val="00117010"/>
    <w:rsid w:val="001254A9"/>
    <w:rsid w:val="00127BF2"/>
    <w:rsid w:val="001344C6"/>
    <w:rsid w:val="00142C14"/>
    <w:rsid w:val="00152471"/>
    <w:rsid w:val="001550C7"/>
    <w:rsid w:val="00160F93"/>
    <w:rsid w:val="0016104A"/>
    <w:rsid w:val="00163A70"/>
    <w:rsid w:val="0017062C"/>
    <w:rsid w:val="00171A03"/>
    <w:rsid w:val="001744D1"/>
    <w:rsid w:val="00174E59"/>
    <w:rsid w:val="001765B5"/>
    <w:rsid w:val="00182E91"/>
    <w:rsid w:val="00192976"/>
    <w:rsid w:val="001949B0"/>
    <w:rsid w:val="00196851"/>
    <w:rsid w:val="001A49E9"/>
    <w:rsid w:val="001B7277"/>
    <w:rsid w:val="001E75C6"/>
    <w:rsid w:val="001F2BE3"/>
    <w:rsid w:val="002139CC"/>
    <w:rsid w:val="00216E64"/>
    <w:rsid w:val="002234CB"/>
    <w:rsid w:val="00240BD8"/>
    <w:rsid w:val="00242EE7"/>
    <w:rsid w:val="00247BD5"/>
    <w:rsid w:val="00271D5F"/>
    <w:rsid w:val="002736D9"/>
    <w:rsid w:val="00274E13"/>
    <w:rsid w:val="00277791"/>
    <w:rsid w:val="00284046"/>
    <w:rsid w:val="00292CB4"/>
    <w:rsid w:val="002971A7"/>
    <w:rsid w:val="002B3261"/>
    <w:rsid w:val="002D35EA"/>
    <w:rsid w:val="002E17DA"/>
    <w:rsid w:val="002E45E9"/>
    <w:rsid w:val="002E5408"/>
    <w:rsid w:val="002F110D"/>
    <w:rsid w:val="002F1DA9"/>
    <w:rsid w:val="0031105E"/>
    <w:rsid w:val="00320F43"/>
    <w:rsid w:val="003210C6"/>
    <w:rsid w:val="00321EAD"/>
    <w:rsid w:val="00324286"/>
    <w:rsid w:val="003270B1"/>
    <w:rsid w:val="00331C68"/>
    <w:rsid w:val="003357F3"/>
    <w:rsid w:val="003435D8"/>
    <w:rsid w:val="0035321D"/>
    <w:rsid w:val="003607B1"/>
    <w:rsid w:val="003728DF"/>
    <w:rsid w:val="00384448"/>
    <w:rsid w:val="00385C79"/>
    <w:rsid w:val="00386E53"/>
    <w:rsid w:val="003A3F25"/>
    <w:rsid w:val="003A72A8"/>
    <w:rsid w:val="003BC52E"/>
    <w:rsid w:val="003C17CA"/>
    <w:rsid w:val="003C6194"/>
    <w:rsid w:val="003C6BED"/>
    <w:rsid w:val="003C753C"/>
    <w:rsid w:val="003D66D3"/>
    <w:rsid w:val="003D6E69"/>
    <w:rsid w:val="003E0D06"/>
    <w:rsid w:val="003F013D"/>
    <w:rsid w:val="00405EE3"/>
    <w:rsid w:val="00410D74"/>
    <w:rsid w:val="00417358"/>
    <w:rsid w:val="004216E2"/>
    <w:rsid w:val="00423B40"/>
    <w:rsid w:val="0042757C"/>
    <w:rsid w:val="00436AD0"/>
    <w:rsid w:val="00440710"/>
    <w:rsid w:val="0045090A"/>
    <w:rsid w:val="00455E0C"/>
    <w:rsid w:val="00470CCB"/>
    <w:rsid w:val="00472749"/>
    <w:rsid w:val="00477FF4"/>
    <w:rsid w:val="004822CC"/>
    <w:rsid w:val="00484135"/>
    <w:rsid w:val="004903DF"/>
    <w:rsid w:val="00495C8C"/>
    <w:rsid w:val="00497C27"/>
    <w:rsid w:val="004B0FA4"/>
    <w:rsid w:val="004D14FA"/>
    <w:rsid w:val="004F0C1C"/>
    <w:rsid w:val="004F78DE"/>
    <w:rsid w:val="00511CE1"/>
    <w:rsid w:val="005167E4"/>
    <w:rsid w:val="005175F7"/>
    <w:rsid w:val="00521468"/>
    <w:rsid w:val="0052439D"/>
    <w:rsid w:val="0053312B"/>
    <w:rsid w:val="00536312"/>
    <w:rsid w:val="00543672"/>
    <w:rsid w:val="00546BF2"/>
    <w:rsid w:val="00550891"/>
    <w:rsid w:val="00561004"/>
    <w:rsid w:val="00564B41"/>
    <w:rsid w:val="00573CEF"/>
    <w:rsid w:val="00580701"/>
    <w:rsid w:val="0058295B"/>
    <w:rsid w:val="0059417C"/>
    <w:rsid w:val="00596836"/>
    <w:rsid w:val="005A227B"/>
    <w:rsid w:val="005A54D1"/>
    <w:rsid w:val="005B76E5"/>
    <w:rsid w:val="005D08DB"/>
    <w:rsid w:val="005E4909"/>
    <w:rsid w:val="006010DF"/>
    <w:rsid w:val="0060161A"/>
    <w:rsid w:val="0060411F"/>
    <w:rsid w:val="00627E2F"/>
    <w:rsid w:val="006404CF"/>
    <w:rsid w:val="0065478C"/>
    <w:rsid w:val="00661E99"/>
    <w:rsid w:val="00670820"/>
    <w:rsid w:val="00673066"/>
    <w:rsid w:val="00676C41"/>
    <w:rsid w:val="00685E6A"/>
    <w:rsid w:val="006861F0"/>
    <w:rsid w:val="00686ED7"/>
    <w:rsid w:val="00687A2C"/>
    <w:rsid w:val="00687FC5"/>
    <w:rsid w:val="00691D22"/>
    <w:rsid w:val="00695FE4"/>
    <w:rsid w:val="006A6C8A"/>
    <w:rsid w:val="006B7421"/>
    <w:rsid w:val="006C0305"/>
    <w:rsid w:val="006D2E67"/>
    <w:rsid w:val="006D6900"/>
    <w:rsid w:val="006E4152"/>
    <w:rsid w:val="006F3D5A"/>
    <w:rsid w:val="0070192A"/>
    <w:rsid w:val="0071424E"/>
    <w:rsid w:val="0071436B"/>
    <w:rsid w:val="00715708"/>
    <w:rsid w:val="00722703"/>
    <w:rsid w:val="00730C23"/>
    <w:rsid w:val="0073415C"/>
    <w:rsid w:val="007437A0"/>
    <w:rsid w:val="00746CC5"/>
    <w:rsid w:val="00765491"/>
    <w:rsid w:val="00767BE6"/>
    <w:rsid w:val="00767C2D"/>
    <w:rsid w:val="00775F3B"/>
    <w:rsid w:val="00791B01"/>
    <w:rsid w:val="00793E2B"/>
    <w:rsid w:val="0079713A"/>
    <w:rsid w:val="00797331"/>
    <w:rsid w:val="00797E09"/>
    <w:rsid w:val="007A08F5"/>
    <w:rsid w:val="007A0BB0"/>
    <w:rsid w:val="007A1B12"/>
    <w:rsid w:val="007B228F"/>
    <w:rsid w:val="007B5B91"/>
    <w:rsid w:val="007C0F17"/>
    <w:rsid w:val="007C6886"/>
    <w:rsid w:val="007C70AA"/>
    <w:rsid w:val="007E2FA8"/>
    <w:rsid w:val="007E3469"/>
    <w:rsid w:val="007F3541"/>
    <w:rsid w:val="007F7B03"/>
    <w:rsid w:val="0081116E"/>
    <w:rsid w:val="00811B54"/>
    <w:rsid w:val="0081474C"/>
    <w:rsid w:val="00815A74"/>
    <w:rsid w:val="00823CAF"/>
    <w:rsid w:val="00831EFC"/>
    <w:rsid w:val="00835B31"/>
    <w:rsid w:val="00843EB5"/>
    <w:rsid w:val="00850AC6"/>
    <w:rsid w:val="00863296"/>
    <w:rsid w:val="00863EA9"/>
    <w:rsid w:val="00874582"/>
    <w:rsid w:val="00887421"/>
    <w:rsid w:val="00891E1E"/>
    <w:rsid w:val="00892CBD"/>
    <w:rsid w:val="00893211"/>
    <w:rsid w:val="008F1912"/>
    <w:rsid w:val="00905FE8"/>
    <w:rsid w:val="00907AA7"/>
    <w:rsid w:val="00907AE2"/>
    <w:rsid w:val="0091234C"/>
    <w:rsid w:val="00916A13"/>
    <w:rsid w:val="00917AF5"/>
    <w:rsid w:val="009241AA"/>
    <w:rsid w:val="00925F37"/>
    <w:rsid w:val="0093451D"/>
    <w:rsid w:val="00950242"/>
    <w:rsid w:val="00967832"/>
    <w:rsid w:val="0098799D"/>
    <w:rsid w:val="0099769C"/>
    <w:rsid w:val="009A3AAD"/>
    <w:rsid w:val="009A6D17"/>
    <w:rsid w:val="009B0627"/>
    <w:rsid w:val="009B2637"/>
    <w:rsid w:val="009B5640"/>
    <w:rsid w:val="009B7FB9"/>
    <w:rsid w:val="009C12D5"/>
    <w:rsid w:val="009C23FE"/>
    <w:rsid w:val="009C3E35"/>
    <w:rsid w:val="009D58A5"/>
    <w:rsid w:val="009E54F9"/>
    <w:rsid w:val="009F1A16"/>
    <w:rsid w:val="009F5C83"/>
    <w:rsid w:val="00A01023"/>
    <w:rsid w:val="00A02353"/>
    <w:rsid w:val="00A16F99"/>
    <w:rsid w:val="00A17DB1"/>
    <w:rsid w:val="00A22DAB"/>
    <w:rsid w:val="00A32278"/>
    <w:rsid w:val="00A34D21"/>
    <w:rsid w:val="00A403E9"/>
    <w:rsid w:val="00A52599"/>
    <w:rsid w:val="00A645C1"/>
    <w:rsid w:val="00A65A7A"/>
    <w:rsid w:val="00A77E8A"/>
    <w:rsid w:val="00A80EAE"/>
    <w:rsid w:val="00A81EC4"/>
    <w:rsid w:val="00A87157"/>
    <w:rsid w:val="00A92D11"/>
    <w:rsid w:val="00A95745"/>
    <w:rsid w:val="00A96672"/>
    <w:rsid w:val="00AA4BF9"/>
    <w:rsid w:val="00AB2A23"/>
    <w:rsid w:val="00AC292D"/>
    <w:rsid w:val="00AD00A5"/>
    <w:rsid w:val="00AD0A37"/>
    <w:rsid w:val="00AD778C"/>
    <w:rsid w:val="00AF4673"/>
    <w:rsid w:val="00B04E0D"/>
    <w:rsid w:val="00B1261B"/>
    <w:rsid w:val="00B2656A"/>
    <w:rsid w:val="00B509A7"/>
    <w:rsid w:val="00B6257C"/>
    <w:rsid w:val="00B63FC0"/>
    <w:rsid w:val="00B7115D"/>
    <w:rsid w:val="00B90449"/>
    <w:rsid w:val="00B93EF2"/>
    <w:rsid w:val="00B95072"/>
    <w:rsid w:val="00BB011B"/>
    <w:rsid w:val="00BC4ECE"/>
    <w:rsid w:val="00BD085B"/>
    <w:rsid w:val="00BD1861"/>
    <w:rsid w:val="00BD47CE"/>
    <w:rsid w:val="00BE0A80"/>
    <w:rsid w:val="00BE2149"/>
    <w:rsid w:val="00BF0CA7"/>
    <w:rsid w:val="00C14ADB"/>
    <w:rsid w:val="00C17B70"/>
    <w:rsid w:val="00C330CE"/>
    <w:rsid w:val="00C3447F"/>
    <w:rsid w:val="00C35C54"/>
    <w:rsid w:val="00C47A6D"/>
    <w:rsid w:val="00C551E2"/>
    <w:rsid w:val="00C6343B"/>
    <w:rsid w:val="00C709F0"/>
    <w:rsid w:val="00C82108"/>
    <w:rsid w:val="00C828E6"/>
    <w:rsid w:val="00C82F5C"/>
    <w:rsid w:val="00C91287"/>
    <w:rsid w:val="00C972FE"/>
    <w:rsid w:val="00CA0EA5"/>
    <w:rsid w:val="00CA6C21"/>
    <w:rsid w:val="00CA796F"/>
    <w:rsid w:val="00CC23FE"/>
    <w:rsid w:val="00CC240A"/>
    <w:rsid w:val="00CC2DB5"/>
    <w:rsid w:val="00D03EDB"/>
    <w:rsid w:val="00D03F4B"/>
    <w:rsid w:val="00D04AC0"/>
    <w:rsid w:val="00D067FE"/>
    <w:rsid w:val="00D12AED"/>
    <w:rsid w:val="00D17406"/>
    <w:rsid w:val="00D26CB7"/>
    <w:rsid w:val="00D37D71"/>
    <w:rsid w:val="00D51439"/>
    <w:rsid w:val="00D558C7"/>
    <w:rsid w:val="00D66393"/>
    <w:rsid w:val="00D76A1C"/>
    <w:rsid w:val="00D9383C"/>
    <w:rsid w:val="00D9691D"/>
    <w:rsid w:val="00DA2407"/>
    <w:rsid w:val="00DA4F93"/>
    <w:rsid w:val="00DB3DC9"/>
    <w:rsid w:val="00DB44BC"/>
    <w:rsid w:val="00DB4BFD"/>
    <w:rsid w:val="00DB637A"/>
    <w:rsid w:val="00DC3621"/>
    <w:rsid w:val="00DC3CF7"/>
    <w:rsid w:val="00DD3427"/>
    <w:rsid w:val="00DF2EFD"/>
    <w:rsid w:val="00DF6B47"/>
    <w:rsid w:val="00E03EF5"/>
    <w:rsid w:val="00E050D0"/>
    <w:rsid w:val="00E051A9"/>
    <w:rsid w:val="00E075A2"/>
    <w:rsid w:val="00E274A1"/>
    <w:rsid w:val="00E4296C"/>
    <w:rsid w:val="00E45320"/>
    <w:rsid w:val="00E46338"/>
    <w:rsid w:val="00E47AD1"/>
    <w:rsid w:val="00E5733F"/>
    <w:rsid w:val="00E66BD3"/>
    <w:rsid w:val="00E866E5"/>
    <w:rsid w:val="00E95852"/>
    <w:rsid w:val="00EA0555"/>
    <w:rsid w:val="00EA1061"/>
    <w:rsid w:val="00EA3522"/>
    <w:rsid w:val="00EE549E"/>
    <w:rsid w:val="00EE76EA"/>
    <w:rsid w:val="00F026A3"/>
    <w:rsid w:val="00F043EF"/>
    <w:rsid w:val="00F10BB4"/>
    <w:rsid w:val="00F33B06"/>
    <w:rsid w:val="00F42FF9"/>
    <w:rsid w:val="00F52EA7"/>
    <w:rsid w:val="00F55514"/>
    <w:rsid w:val="00F641C7"/>
    <w:rsid w:val="00F713E1"/>
    <w:rsid w:val="00F71982"/>
    <w:rsid w:val="00F75083"/>
    <w:rsid w:val="00F7611F"/>
    <w:rsid w:val="00F83E3E"/>
    <w:rsid w:val="00F842D2"/>
    <w:rsid w:val="00F86D3D"/>
    <w:rsid w:val="00F95D31"/>
    <w:rsid w:val="00FA4756"/>
    <w:rsid w:val="00FA525A"/>
    <w:rsid w:val="00FA6651"/>
    <w:rsid w:val="00FB55E7"/>
    <w:rsid w:val="00FD001C"/>
    <w:rsid w:val="00FD4A5A"/>
    <w:rsid w:val="00FD7AD9"/>
    <w:rsid w:val="00FF2F7F"/>
    <w:rsid w:val="0157B800"/>
    <w:rsid w:val="016A49A8"/>
    <w:rsid w:val="017047E6"/>
    <w:rsid w:val="0183D680"/>
    <w:rsid w:val="01F78E87"/>
    <w:rsid w:val="0267CF6B"/>
    <w:rsid w:val="026D620F"/>
    <w:rsid w:val="02CD5EA3"/>
    <w:rsid w:val="052F3008"/>
    <w:rsid w:val="055847B4"/>
    <w:rsid w:val="06181E1C"/>
    <w:rsid w:val="06226D43"/>
    <w:rsid w:val="0655829F"/>
    <w:rsid w:val="06E64AF1"/>
    <w:rsid w:val="071AEE4F"/>
    <w:rsid w:val="07955AD9"/>
    <w:rsid w:val="07FCA0D5"/>
    <w:rsid w:val="083A5AF1"/>
    <w:rsid w:val="084C7C88"/>
    <w:rsid w:val="085D0A5B"/>
    <w:rsid w:val="08ABD6F9"/>
    <w:rsid w:val="09050765"/>
    <w:rsid w:val="09413A56"/>
    <w:rsid w:val="0959910F"/>
    <w:rsid w:val="0A0BC953"/>
    <w:rsid w:val="0A2F26E6"/>
    <w:rsid w:val="0ACA57D5"/>
    <w:rsid w:val="0B7B3A4D"/>
    <w:rsid w:val="0B7EBF66"/>
    <w:rsid w:val="0B8F5994"/>
    <w:rsid w:val="0B9AA185"/>
    <w:rsid w:val="0C129E18"/>
    <w:rsid w:val="0CC8C6E4"/>
    <w:rsid w:val="0CD6F48E"/>
    <w:rsid w:val="0CEEBB57"/>
    <w:rsid w:val="0D0C67A1"/>
    <w:rsid w:val="0D8527B2"/>
    <w:rsid w:val="0E1903C4"/>
    <w:rsid w:val="0ECD36A8"/>
    <w:rsid w:val="0F1B4320"/>
    <w:rsid w:val="0F801F22"/>
    <w:rsid w:val="0FDE3B77"/>
    <w:rsid w:val="0FF4E56E"/>
    <w:rsid w:val="100D574F"/>
    <w:rsid w:val="102B2863"/>
    <w:rsid w:val="1043E6F0"/>
    <w:rsid w:val="108D1FA2"/>
    <w:rsid w:val="112DFD39"/>
    <w:rsid w:val="12378296"/>
    <w:rsid w:val="133AD254"/>
    <w:rsid w:val="13471112"/>
    <w:rsid w:val="134A8976"/>
    <w:rsid w:val="140106FA"/>
    <w:rsid w:val="14B61408"/>
    <w:rsid w:val="152E5A42"/>
    <w:rsid w:val="155CF069"/>
    <w:rsid w:val="15923C78"/>
    <w:rsid w:val="1596A6DC"/>
    <w:rsid w:val="15E7C8F4"/>
    <w:rsid w:val="15E8EB0C"/>
    <w:rsid w:val="16ACCF82"/>
    <w:rsid w:val="16B0E884"/>
    <w:rsid w:val="16CABB01"/>
    <w:rsid w:val="1701D8F8"/>
    <w:rsid w:val="1754D684"/>
    <w:rsid w:val="17791F4D"/>
    <w:rsid w:val="177E8438"/>
    <w:rsid w:val="18D29506"/>
    <w:rsid w:val="1A432A4E"/>
    <w:rsid w:val="1BAE39B6"/>
    <w:rsid w:val="1BDBADA7"/>
    <w:rsid w:val="1BE47F4C"/>
    <w:rsid w:val="1BE69AAB"/>
    <w:rsid w:val="1BF0BFB0"/>
    <w:rsid w:val="1C3B6556"/>
    <w:rsid w:val="1CA7CDD5"/>
    <w:rsid w:val="1CE4B000"/>
    <w:rsid w:val="1E15DA9E"/>
    <w:rsid w:val="1E39CAC3"/>
    <w:rsid w:val="1E8AB5DF"/>
    <w:rsid w:val="1EE69D59"/>
    <w:rsid w:val="1EFC1871"/>
    <w:rsid w:val="1F7A8D11"/>
    <w:rsid w:val="1FB0B177"/>
    <w:rsid w:val="201C0126"/>
    <w:rsid w:val="20DE0EF2"/>
    <w:rsid w:val="20DE622C"/>
    <w:rsid w:val="21237DC8"/>
    <w:rsid w:val="21CC30D2"/>
    <w:rsid w:val="22BE4762"/>
    <w:rsid w:val="2351270D"/>
    <w:rsid w:val="235B56E6"/>
    <w:rsid w:val="23AF2090"/>
    <w:rsid w:val="23DB191A"/>
    <w:rsid w:val="240473FF"/>
    <w:rsid w:val="2421AE1F"/>
    <w:rsid w:val="255C0B8B"/>
    <w:rsid w:val="257934AE"/>
    <w:rsid w:val="260574B9"/>
    <w:rsid w:val="262EF51F"/>
    <w:rsid w:val="26B5DD34"/>
    <w:rsid w:val="26CFA144"/>
    <w:rsid w:val="26E765B9"/>
    <w:rsid w:val="27301812"/>
    <w:rsid w:val="274AD8AC"/>
    <w:rsid w:val="27C98BEF"/>
    <w:rsid w:val="2A0C2E31"/>
    <w:rsid w:val="2A53F718"/>
    <w:rsid w:val="2A563F5E"/>
    <w:rsid w:val="2A92B28E"/>
    <w:rsid w:val="2AA5BA69"/>
    <w:rsid w:val="2B089952"/>
    <w:rsid w:val="2B0C0623"/>
    <w:rsid w:val="2B22AB3A"/>
    <w:rsid w:val="2B36A961"/>
    <w:rsid w:val="2B63C4E0"/>
    <w:rsid w:val="2BF4D1EA"/>
    <w:rsid w:val="2C6305B3"/>
    <w:rsid w:val="2CBBCECA"/>
    <w:rsid w:val="2CFCBB88"/>
    <w:rsid w:val="2D88343C"/>
    <w:rsid w:val="2E384B12"/>
    <w:rsid w:val="2E760B0A"/>
    <w:rsid w:val="2F7084EF"/>
    <w:rsid w:val="30C9D029"/>
    <w:rsid w:val="3171BD06"/>
    <w:rsid w:val="31E8DF6E"/>
    <w:rsid w:val="323A9488"/>
    <w:rsid w:val="325F6865"/>
    <w:rsid w:val="327BB623"/>
    <w:rsid w:val="32D3E0ED"/>
    <w:rsid w:val="33E7E860"/>
    <w:rsid w:val="349308EA"/>
    <w:rsid w:val="34D37F55"/>
    <w:rsid w:val="34DBAF70"/>
    <w:rsid w:val="34EF6E51"/>
    <w:rsid w:val="3508AEB1"/>
    <w:rsid w:val="35A30E5B"/>
    <w:rsid w:val="36385085"/>
    <w:rsid w:val="369EF15D"/>
    <w:rsid w:val="36E0338B"/>
    <w:rsid w:val="36FF4F3A"/>
    <w:rsid w:val="3737FD05"/>
    <w:rsid w:val="37A1E187"/>
    <w:rsid w:val="387E517D"/>
    <w:rsid w:val="38937E50"/>
    <w:rsid w:val="395570E1"/>
    <w:rsid w:val="39FC90ED"/>
    <w:rsid w:val="3A271F7C"/>
    <w:rsid w:val="3AB7D46D"/>
    <w:rsid w:val="3B42A505"/>
    <w:rsid w:val="3C050E76"/>
    <w:rsid w:val="3C08DC14"/>
    <w:rsid w:val="3C44B41E"/>
    <w:rsid w:val="3C4526E2"/>
    <w:rsid w:val="3C627F91"/>
    <w:rsid w:val="3C81A020"/>
    <w:rsid w:val="3CF47057"/>
    <w:rsid w:val="3DA7A07F"/>
    <w:rsid w:val="3DB294C3"/>
    <w:rsid w:val="3ED56FF8"/>
    <w:rsid w:val="413ADDDD"/>
    <w:rsid w:val="41BDD3FE"/>
    <w:rsid w:val="41F0E14F"/>
    <w:rsid w:val="423DCCE2"/>
    <w:rsid w:val="42BAA6CA"/>
    <w:rsid w:val="42D0EF81"/>
    <w:rsid w:val="42D87B21"/>
    <w:rsid w:val="436C8258"/>
    <w:rsid w:val="43A59D4E"/>
    <w:rsid w:val="43C394E9"/>
    <w:rsid w:val="4419D2C5"/>
    <w:rsid w:val="4436F960"/>
    <w:rsid w:val="44AB19E6"/>
    <w:rsid w:val="44B6C20F"/>
    <w:rsid w:val="456F4432"/>
    <w:rsid w:val="457D9EB2"/>
    <w:rsid w:val="4589BD60"/>
    <w:rsid w:val="45A193F4"/>
    <w:rsid w:val="45F41257"/>
    <w:rsid w:val="46153DF6"/>
    <w:rsid w:val="471851EE"/>
    <w:rsid w:val="472098E4"/>
    <w:rsid w:val="47773A88"/>
    <w:rsid w:val="48B06A80"/>
    <w:rsid w:val="4906FDB5"/>
    <w:rsid w:val="493371AC"/>
    <w:rsid w:val="4972C57D"/>
    <w:rsid w:val="49E4EA75"/>
    <w:rsid w:val="49F6FCA4"/>
    <w:rsid w:val="4A2E3FA3"/>
    <w:rsid w:val="4B3EA815"/>
    <w:rsid w:val="4B755C7B"/>
    <w:rsid w:val="4BF3C408"/>
    <w:rsid w:val="4CF7C2F9"/>
    <w:rsid w:val="4D3A7A40"/>
    <w:rsid w:val="4D4F97AA"/>
    <w:rsid w:val="4D6663FF"/>
    <w:rsid w:val="4EC2F07B"/>
    <w:rsid w:val="4EF612E5"/>
    <w:rsid w:val="500A9E1E"/>
    <w:rsid w:val="504EB69F"/>
    <w:rsid w:val="50E3B547"/>
    <w:rsid w:val="50F7B2E6"/>
    <w:rsid w:val="50F7D090"/>
    <w:rsid w:val="517D2D02"/>
    <w:rsid w:val="51932FDC"/>
    <w:rsid w:val="53A0E75B"/>
    <w:rsid w:val="53B551F2"/>
    <w:rsid w:val="53C4133E"/>
    <w:rsid w:val="54288552"/>
    <w:rsid w:val="5439A2D8"/>
    <w:rsid w:val="54CB1F15"/>
    <w:rsid w:val="54E60D3B"/>
    <w:rsid w:val="54EE1E84"/>
    <w:rsid w:val="555B8FEE"/>
    <w:rsid w:val="55E2CE7A"/>
    <w:rsid w:val="55FC52A9"/>
    <w:rsid w:val="563EAA11"/>
    <w:rsid w:val="568349F5"/>
    <w:rsid w:val="57516479"/>
    <w:rsid w:val="5775669F"/>
    <w:rsid w:val="57C3AE3D"/>
    <w:rsid w:val="5821B087"/>
    <w:rsid w:val="596CB8BC"/>
    <w:rsid w:val="5A29D4AE"/>
    <w:rsid w:val="5A5865B9"/>
    <w:rsid w:val="5B543A73"/>
    <w:rsid w:val="5D851961"/>
    <w:rsid w:val="5DB1B8B7"/>
    <w:rsid w:val="5DC70525"/>
    <w:rsid w:val="5DDACF88"/>
    <w:rsid w:val="5E0C8D58"/>
    <w:rsid w:val="5EC199EC"/>
    <w:rsid w:val="5FC3CAA1"/>
    <w:rsid w:val="5FCC3BA3"/>
    <w:rsid w:val="60D9282C"/>
    <w:rsid w:val="61A33CF4"/>
    <w:rsid w:val="62323948"/>
    <w:rsid w:val="627BABB3"/>
    <w:rsid w:val="6321867E"/>
    <w:rsid w:val="63483F89"/>
    <w:rsid w:val="634E3149"/>
    <w:rsid w:val="6403723C"/>
    <w:rsid w:val="64A0D2D6"/>
    <w:rsid w:val="655981EB"/>
    <w:rsid w:val="6613B0C3"/>
    <w:rsid w:val="6634209E"/>
    <w:rsid w:val="663D47AC"/>
    <w:rsid w:val="66AD28F0"/>
    <w:rsid w:val="66E9F0DB"/>
    <w:rsid w:val="6771EBF5"/>
    <w:rsid w:val="6780F8A1"/>
    <w:rsid w:val="6826654F"/>
    <w:rsid w:val="68943875"/>
    <w:rsid w:val="699DDAB8"/>
    <w:rsid w:val="69F87BD3"/>
    <w:rsid w:val="6A456858"/>
    <w:rsid w:val="6A86BB86"/>
    <w:rsid w:val="6AB2E6D2"/>
    <w:rsid w:val="6B0115AC"/>
    <w:rsid w:val="6B043ADA"/>
    <w:rsid w:val="6B4EB4EF"/>
    <w:rsid w:val="6B8F97D7"/>
    <w:rsid w:val="6B9ED409"/>
    <w:rsid w:val="6BB92C2F"/>
    <w:rsid w:val="6CA682E5"/>
    <w:rsid w:val="6D0ABFAE"/>
    <w:rsid w:val="6DB8E3DA"/>
    <w:rsid w:val="6E544FC0"/>
    <w:rsid w:val="6F2F92E1"/>
    <w:rsid w:val="6F9FC56C"/>
    <w:rsid w:val="700B5260"/>
    <w:rsid w:val="7028ABEB"/>
    <w:rsid w:val="71488D2A"/>
    <w:rsid w:val="71F8361D"/>
    <w:rsid w:val="72286F22"/>
    <w:rsid w:val="729C402F"/>
    <w:rsid w:val="72BE07D5"/>
    <w:rsid w:val="7315FFA7"/>
    <w:rsid w:val="735C75AD"/>
    <w:rsid w:val="73692027"/>
    <w:rsid w:val="73AF836F"/>
    <w:rsid w:val="7417174A"/>
    <w:rsid w:val="75BB583D"/>
    <w:rsid w:val="75CE53D1"/>
    <w:rsid w:val="76EE161D"/>
    <w:rsid w:val="77BD790C"/>
    <w:rsid w:val="77BE165A"/>
    <w:rsid w:val="78DC46AF"/>
    <w:rsid w:val="79711C8F"/>
    <w:rsid w:val="797B881F"/>
    <w:rsid w:val="7A0EB4F6"/>
    <w:rsid w:val="7A4D64C1"/>
    <w:rsid w:val="7A82D7D4"/>
    <w:rsid w:val="7AE4136E"/>
    <w:rsid w:val="7BB79017"/>
    <w:rsid w:val="7D10B6CE"/>
    <w:rsid w:val="7D3CCE18"/>
    <w:rsid w:val="7D549B37"/>
    <w:rsid w:val="7E18119F"/>
    <w:rsid w:val="7E4F7A2D"/>
    <w:rsid w:val="7EE9B118"/>
    <w:rsid w:val="7F1996A0"/>
    <w:rsid w:val="7F30BD80"/>
    <w:rsid w:val="7F3A8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3E95F82D-BDED-4BE8-96F3-9D91F1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46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character" w:customStyle="1" w:styleId="Heading4Char">
    <w:name w:val="Heading 4 Char"/>
    <w:basedOn w:val="DefaultParagraphFont"/>
    <w:link w:val="Heading4"/>
    <w:uiPriority w:val="9"/>
    <w:rsid w:val="007E346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E3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5451">
      <w:bodyDiv w:val="1"/>
      <w:marLeft w:val="0"/>
      <w:marRight w:val="0"/>
      <w:marTop w:val="0"/>
      <w:marBottom w:val="0"/>
      <w:divBdr>
        <w:top w:val="none" w:sz="0" w:space="0" w:color="auto"/>
        <w:left w:val="none" w:sz="0" w:space="0" w:color="auto"/>
        <w:bottom w:val="none" w:sz="0" w:space="0" w:color="auto"/>
        <w:right w:val="none" w:sz="0" w:space="0" w:color="auto"/>
      </w:divBdr>
    </w:div>
    <w:div w:id="222300975">
      <w:bodyDiv w:val="1"/>
      <w:marLeft w:val="0"/>
      <w:marRight w:val="0"/>
      <w:marTop w:val="0"/>
      <w:marBottom w:val="0"/>
      <w:divBdr>
        <w:top w:val="none" w:sz="0" w:space="0" w:color="auto"/>
        <w:left w:val="none" w:sz="0" w:space="0" w:color="auto"/>
        <w:bottom w:val="none" w:sz="0" w:space="0" w:color="auto"/>
        <w:right w:val="none" w:sz="0" w:space="0" w:color="auto"/>
      </w:divBdr>
    </w:div>
    <w:div w:id="377433407">
      <w:bodyDiv w:val="1"/>
      <w:marLeft w:val="0"/>
      <w:marRight w:val="0"/>
      <w:marTop w:val="0"/>
      <w:marBottom w:val="0"/>
      <w:divBdr>
        <w:top w:val="none" w:sz="0" w:space="0" w:color="auto"/>
        <w:left w:val="none" w:sz="0" w:space="0" w:color="auto"/>
        <w:bottom w:val="none" w:sz="0" w:space="0" w:color="auto"/>
        <w:right w:val="none" w:sz="0" w:space="0" w:color="auto"/>
      </w:divBdr>
    </w:div>
    <w:div w:id="520315779">
      <w:bodyDiv w:val="1"/>
      <w:marLeft w:val="0"/>
      <w:marRight w:val="0"/>
      <w:marTop w:val="0"/>
      <w:marBottom w:val="0"/>
      <w:divBdr>
        <w:top w:val="none" w:sz="0" w:space="0" w:color="auto"/>
        <w:left w:val="none" w:sz="0" w:space="0" w:color="auto"/>
        <w:bottom w:val="none" w:sz="0" w:space="0" w:color="auto"/>
        <w:right w:val="none" w:sz="0" w:space="0" w:color="auto"/>
      </w:divBdr>
      <w:divsChild>
        <w:div w:id="1195339761">
          <w:marLeft w:val="0"/>
          <w:marRight w:val="0"/>
          <w:marTop w:val="0"/>
          <w:marBottom w:val="0"/>
          <w:divBdr>
            <w:top w:val="none" w:sz="0" w:space="0" w:color="auto"/>
            <w:left w:val="none" w:sz="0" w:space="0" w:color="auto"/>
            <w:bottom w:val="none" w:sz="0" w:space="0" w:color="auto"/>
            <w:right w:val="none" w:sz="0" w:space="0" w:color="auto"/>
          </w:divBdr>
        </w:div>
        <w:div w:id="602612539">
          <w:marLeft w:val="0"/>
          <w:marRight w:val="0"/>
          <w:marTop w:val="0"/>
          <w:marBottom w:val="0"/>
          <w:divBdr>
            <w:top w:val="none" w:sz="0" w:space="0" w:color="auto"/>
            <w:left w:val="none" w:sz="0" w:space="0" w:color="auto"/>
            <w:bottom w:val="none" w:sz="0" w:space="0" w:color="auto"/>
            <w:right w:val="none" w:sz="0" w:space="0" w:color="auto"/>
          </w:divBdr>
        </w:div>
        <w:div w:id="699745360">
          <w:marLeft w:val="0"/>
          <w:marRight w:val="0"/>
          <w:marTop w:val="0"/>
          <w:marBottom w:val="0"/>
          <w:divBdr>
            <w:top w:val="none" w:sz="0" w:space="0" w:color="auto"/>
            <w:left w:val="none" w:sz="0" w:space="0" w:color="auto"/>
            <w:bottom w:val="none" w:sz="0" w:space="0" w:color="auto"/>
            <w:right w:val="none" w:sz="0" w:space="0" w:color="auto"/>
          </w:divBdr>
        </w:div>
        <w:div w:id="1414426544">
          <w:marLeft w:val="0"/>
          <w:marRight w:val="0"/>
          <w:marTop w:val="0"/>
          <w:marBottom w:val="0"/>
          <w:divBdr>
            <w:top w:val="none" w:sz="0" w:space="0" w:color="auto"/>
            <w:left w:val="none" w:sz="0" w:space="0" w:color="auto"/>
            <w:bottom w:val="none" w:sz="0" w:space="0" w:color="auto"/>
            <w:right w:val="none" w:sz="0" w:space="0" w:color="auto"/>
          </w:divBdr>
        </w:div>
        <w:div w:id="1387214699">
          <w:marLeft w:val="0"/>
          <w:marRight w:val="0"/>
          <w:marTop w:val="0"/>
          <w:marBottom w:val="0"/>
          <w:divBdr>
            <w:top w:val="none" w:sz="0" w:space="0" w:color="auto"/>
            <w:left w:val="none" w:sz="0" w:space="0" w:color="auto"/>
            <w:bottom w:val="none" w:sz="0" w:space="0" w:color="auto"/>
            <w:right w:val="none" w:sz="0" w:space="0" w:color="auto"/>
          </w:divBdr>
        </w:div>
        <w:div w:id="503710828">
          <w:marLeft w:val="0"/>
          <w:marRight w:val="0"/>
          <w:marTop w:val="0"/>
          <w:marBottom w:val="0"/>
          <w:divBdr>
            <w:top w:val="none" w:sz="0" w:space="0" w:color="auto"/>
            <w:left w:val="none" w:sz="0" w:space="0" w:color="auto"/>
            <w:bottom w:val="none" w:sz="0" w:space="0" w:color="auto"/>
            <w:right w:val="none" w:sz="0" w:space="0" w:color="auto"/>
          </w:divBdr>
        </w:div>
        <w:div w:id="982779793">
          <w:marLeft w:val="0"/>
          <w:marRight w:val="0"/>
          <w:marTop w:val="0"/>
          <w:marBottom w:val="0"/>
          <w:divBdr>
            <w:top w:val="none" w:sz="0" w:space="0" w:color="auto"/>
            <w:left w:val="none" w:sz="0" w:space="0" w:color="auto"/>
            <w:bottom w:val="none" w:sz="0" w:space="0" w:color="auto"/>
            <w:right w:val="none" w:sz="0" w:space="0" w:color="auto"/>
          </w:divBdr>
        </w:div>
        <w:div w:id="1586765087">
          <w:marLeft w:val="0"/>
          <w:marRight w:val="0"/>
          <w:marTop w:val="0"/>
          <w:marBottom w:val="0"/>
          <w:divBdr>
            <w:top w:val="none" w:sz="0" w:space="0" w:color="auto"/>
            <w:left w:val="none" w:sz="0" w:space="0" w:color="auto"/>
            <w:bottom w:val="none" w:sz="0" w:space="0" w:color="auto"/>
            <w:right w:val="none" w:sz="0" w:space="0" w:color="auto"/>
          </w:divBdr>
        </w:div>
        <w:div w:id="1199048679">
          <w:marLeft w:val="0"/>
          <w:marRight w:val="0"/>
          <w:marTop w:val="0"/>
          <w:marBottom w:val="0"/>
          <w:divBdr>
            <w:top w:val="none" w:sz="0" w:space="0" w:color="auto"/>
            <w:left w:val="none" w:sz="0" w:space="0" w:color="auto"/>
            <w:bottom w:val="none" w:sz="0" w:space="0" w:color="auto"/>
            <w:right w:val="none" w:sz="0" w:space="0" w:color="auto"/>
          </w:divBdr>
        </w:div>
        <w:div w:id="777606382">
          <w:marLeft w:val="0"/>
          <w:marRight w:val="0"/>
          <w:marTop w:val="0"/>
          <w:marBottom w:val="0"/>
          <w:divBdr>
            <w:top w:val="none" w:sz="0" w:space="0" w:color="auto"/>
            <w:left w:val="none" w:sz="0" w:space="0" w:color="auto"/>
            <w:bottom w:val="none" w:sz="0" w:space="0" w:color="auto"/>
            <w:right w:val="none" w:sz="0" w:space="0" w:color="auto"/>
          </w:divBdr>
        </w:div>
        <w:div w:id="1601836815">
          <w:marLeft w:val="0"/>
          <w:marRight w:val="0"/>
          <w:marTop w:val="0"/>
          <w:marBottom w:val="0"/>
          <w:divBdr>
            <w:top w:val="none" w:sz="0" w:space="0" w:color="auto"/>
            <w:left w:val="none" w:sz="0" w:space="0" w:color="auto"/>
            <w:bottom w:val="none" w:sz="0" w:space="0" w:color="auto"/>
            <w:right w:val="none" w:sz="0" w:space="0" w:color="auto"/>
          </w:divBdr>
        </w:div>
        <w:div w:id="592326035">
          <w:marLeft w:val="0"/>
          <w:marRight w:val="0"/>
          <w:marTop w:val="0"/>
          <w:marBottom w:val="0"/>
          <w:divBdr>
            <w:top w:val="none" w:sz="0" w:space="0" w:color="auto"/>
            <w:left w:val="none" w:sz="0" w:space="0" w:color="auto"/>
            <w:bottom w:val="none" w:sz="0" w:space="0" w:color="auto"/>
            <w:right w:val="none" w:sz="0" w:space="0" w:color="auto"/>
          </w:divBdr>
        </w:div>
        <w:div w:id="1737164500">
          <w:marLeft w:val="0"/>
          <w:marRight w:val="0"/>
          <w:marTop w:val="0"/>
          <w:marBottom w:val="0"/>
          <w:divBdr>
            <w:top w:val="none" w:sz="0" w:space="0" w:color="auto"/>
            <w:left w:val="none" w:sz="0" w:space="0" w:color="auto"/>
            <w:bottom w:val="none" w:sz="0" w:space="0" w:color="auto"/>
            <w:right w:val="none" w:sz="0" w:space="0" w:color="auto"/>
          </w:divBdr>
        </w:div>
        <w:div w:id="167603455">
          <w:marLeft w:val="0"/>
          <w:marRight w:val="0"/>
          <w:marTop w:val="0"/>
          <w:marBottom w:val="0"/>
          <w:divBdr>
            <w:top w:val="none" w:sz="0" w:space="0" w:color="auto"/>
            <w:left w:val="none" w:sz="0" w:space="0" w:color="auto"/>
            <w:bottom w:val="none" w:sz="0" w:space="0" w:color="auto"/>
            <w:right w:val="none" w:sz="0" w:space="0" w:color="auto"/>
          </w:divBdr>
        </w:div>
        <w:div w:id="616181801">
          <w:marLeft w:val="0"/>
          <w:marRight w:val="0"/>
          <w:marTop w:val="0"/>
          <w:marBottom w:val="0"/>
          <w:divBdr>
            <w:top w:val="none" w:sz="0" w:space="0" w:color="auto"/>
            <w:left w:val="none" w:sz="0" w:space="0" w:color="auto"/>
            <w:bottom w:val="none" w:sz="0" w:space="0" w:color="auto"/>
            <w:right w:val="none" w:sz="0" w:space="0" w:color="auto"/>
          </w:divBdr>
        </w:div>
      </w:divsChild>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215966828">
      <w:bodyDiv w:val="1"/>
      <w:marLeft w:val="0"/>
      <w:marRight w:val="0"/>
      <w:marTop w:val="0"/>
      <w:marBottom w:val="0"/>
      <w:divBdr>
        <w:top w:val="none" w:sz="0" w:space="0" w:color="auto"/>
        <w:left w:val="none" w:sz="0" w:space="0" w:color="auto"/>
        <w:bottom w:val="none" w:sz="0" w:space="0" w:color="auto"/>
        <w:right w:val="none" w:sz="0" w:space="0" w:color="auto"/>
      </w:divBdr>
    </w:div>
    <w:div w:id="1236815248">
      <w:bodyDiv w:val="1"/>
      <w:marLeft w:val="0"/>
      <w:marRight w:val="0"/>
      <w:marTop w:val="0"/>
      <w:marBottom w:val="0"/>
      <w:divBdr>
        <w:top w:val="none" w:sz="0" w:space="0" w:color="auto"/>
        <w:left w:val="none" w:sz="0" w:space="0" w:color="auto"/>
        <w:bottom w:val="none" w:sz="0" w:space="0" w:color="auto"/>
        <w:right w:val="none" w:sz="0" w:space="0" w:color="auto"/>
      </w:divBdr>
    </w:div>
    <w:div w:id="1341741760">
      <w:bodyDiv w:val="1"/>
      <w:marLeft w:val="0"/>
      <w:marRight w:val="0"/>
      <w:marTop w:val="0"/>
      <w:marBottom w:val="0"/>
      <w:divBdr>
        <w:top w:val="none" w:sz="0" w:space="0" w:color="auto"/>
        <w:left w:val="none" w:sz="0" w:space="0" w:color="auto"/>
        <w:bottom w:val="none" w:sz="0" w:space="0" w:color="auto"/>
        <w:right w:val="none" w:sz="0" w:space="0" w:color="auto"/>
      </w:divBdr>
    </w:div>
    <w:div w:id="1475177199">
      <w:bodyDiv w:val="1"/>
      <w:marLeft w:val="0"/>
      <w:marRight w:val="0"/>
      <w:marTop w:val="0"/>
      <w:marBottom w:val="0"/>
      <w:divBdr>
        <w:top w:val="none" w:sz="0" w:space="0" w:color="auto"/>
        <w:left w:val="none" w:sz="0" w:space="0" w:color="auto"/>
        <w:bottom w:val="none" w:sz="0" w:space="0" w:color="auto"/>
        <w:right w:val="none" w:sz="0" w:space="0" w:color="auto"/>
      </w:divBdr>
    </w:div>
    <w:div w:id="1582373378">
      <w:bodyDiv w:val="1"/>
      <w:marLeft w:val="0"/>
      <w:marRight w:val="0"/>
      <w:marTop w:val="0"/>
      <w:marBottom w:val="0"/>
      <w:divBdr>
        <w:top w:val="none" w:sz="0" w:space="0" w:color="auto"/>
        <w:left w:val="none" w:sz="0" w:space="0" w:color="auto"/>
        <w:bottom w:val="none" w:sz="0" w:space="0" w:color="auto"/>
        <w:right w:val="none" w:sz="0" w:space="0" w:color="auto"/>
      </w:divBdr>
      <w:divsChild>
        <w:div w:id="1100759060">
          <w:marLeft w:val="0"/>
          <w:marRight w:val="0"/>
          <w:marTop w:val="0"/>
          <w:marBottom w:val="0"/>
          <w:divBdr>
            <w:top w:val="none" w:sz="0" w:space="0" w:color="auto"/>
            <w:left w:val="none" w:sz="0" w:space="0" w:color="auto"/>
            <w:bottom w:val="none" w:sz="0" w:space="0" w:color="auto"/>
            <w:right w:val="none" w:sz="0" w:space="0" w:color="auto"/>
          </w:divBdr>
        </w:div>
        <w:div w:id="1602033389">
          <w:marLeft w:val="0"/>
          <w:marRight w:val="0"/>
          <w:marTop w:val="0"/>
          <w:marBottom w:val="0"/>
          <w:divBdr>
            <w:top w:val="none" w:sz="0" w:space="0" w:color="auto"/>
            <w:left w:val="none" w:sz="0" w:space="0" w:color="auto"/>
            <w:bottom w:val="none" w:sz="0" w:space="0" w:color="auto"/>
            <w:right w:val="none" w:sz="0" w:space="0" w:color="auto"/>
          </w:divBdr>
        </w:div>
        <w:div w:id="89858850">
          <w:marLeft w:val="0"/>
          <w:marRight w:val="0"/>
          <w:marTop w:val="0"/>
          <w:marBottom w:val="0"/>
          <w:divBdr>
            <w:top w:val="none" w:sz="0" w:space="0" w:color="auto"/>
            <w:left w:val="none" w:sz="0" w:space="0" w:color="auto"/>
            <w:bottom w:val="none" w:sz="0" w:space="0" w:color="auto"/>
            <w:right w:val="none" w:sz="0" w:space="0" w:color="auto"/>
          </w:divBdr>
        </w:div>
        <w:div w:id="1945578742">
          <w:marLeft w:val="0"/>
          <w:marRight w:val="0"/>
          <w:marTop w:val="0"/>
          <w:marBottom w:val="0"/>
          <w:divBdr>
            <w:top w:val="none" w:sz="0" w:space="0" w:color="auto"/>
            <w:left w:val="none" w:sz="0" w:space="0" w:color="auto"/>
            <w:bottom w:val="none" w:sz="0" w:space="0" w:color="auto"/>
            <w:right w:val="none" w:sz="0" w:space="0" w:color="auto"/>
          </w:divBdr>
        </w:div>
      </w:divsChild>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701125321">
      <w:bodyDiv w:val="1"/>
      <w:marLeft w:val="0"/>
      <w:marRight w:val="0"/>
      <w:marTop w:val="0"/>
      <w:marBottom w:val="0"/>
      <w:divBdr>
        <w:top w:val="none" w:sz="0" w:space="0" w:color="auto"/>
        <w:left w:val="none" w:sz="0" w:space="0" w:color="auto"/>
        <w:bottom w:val="none" w:sz="0" w:space="0" w:color="auto"/>
        <w:right w:val="none" w:sz="0" w:space="0" w:color="auto"/>
      </w:divBdr>
    </w:div>
    <w:div w:id="1746682605">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1184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percook.com/" TargetMode="External"/><Relationship Id="rId18" Type="http://schemas.openxmlformats.org/officeDocument/2006/relationships/hyperlink" Target="mailto:mscurran@scoilchoca.i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theschoolhouse.us/lessons/lesson56.html" TargetMode="External"/><Relationship Id="rId34" Type="http://schemas.openxmlformats.org/officeDocument/2006/relationships/image" Target="media/image12.tiff"/><Relationship Id="rId7" Type="http://schemas.openxmlformats.org/officeDocument/2006/relationships/hyperlink" Target="https://www.cula4.com/en/" TargetMode="External"/><Relationship Id="rId12" Type="http://schemas.openxmlformats.org/officeDocument/2006/relationships/hyperlink" Target="https://www.topmarks.co.uk/maths-games/7-11-years/multiplication-and-division" TargetMode="External"/><Relationship Id="rId17" Type="http://schemas.openxmlformats.org/officeDocument/2006/relationships/hyperlink" Target="https://www.oxfordowl.co.uk/for-school/oxford-owl-ebook-collection" TargetMode="External"/><Relationship Id="rId25" Type="http://schemas.openxmlformats.org/officeDocument/2006/relationships/image" Target="media/image3.jpg"/><Relationship Id="rId33"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hyperlink" Target="http://www.theschoolhouse.us/lessons/lesson56.html" TargetMode="External"/><Relationship Id="rId20" Type="http://schemas.openxmlformats.org/officeDocument/2006/relationships/hyperlink" Target="https://www.twinkl.ie/resource/t-l-1142-name-5-things-challenge-cards"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ula4.com/en/"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twinkl.ie/resource/t-l-1142-name-5-things-challenge-cards" TargetMode="External"/><Relationship Id="rId23" Type="http://schemas.openxmlformats.org/officeDocument/2006/relationships/hyperlink" Target="mailto:mscurran@scoilchoca.ie"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s://www.cula4.com/en/" TargetMode="External"/><Relationship Id="rId19" Type="http://schemas.openxmlformats.org/officeDocument/2006/relationships/hyperlink" Target="https://www.twinkl.ie/resource/t-tp-1226-transport-i-spy-and-count-activity" TargetMode="External"/><Relationship Id="rId31"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s://www.cula4.com/en/" TargetMode="External"/><Relationship Id="rId14" Type="http://schemas.openxmlformats.org/officeDocument/2006/relationships/hyperlink" Target="https://www.twinkl.ie/resource/t-tp-1226-transport-i-spy-and-count-activity" TargetMode="External"/><Relationship Id="rId22" Type="http://schemas.openxmlformats.org/officeDocument/2006/relationships/hyperlink" Target="https://www.oxfordowl.co.uk/for-school/oxford-owl-ebook-collection" TargetMode="Externa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fontTable" Target="fontTable.xml"/><Relationship Id="rId8" Type="http://schemas.openxmlformats.org/officeDocument/2006/relationships/hyperlink" Target="https://youtu.be/fRw3zaV5y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0841-F3F7-4EEA-B80E-1FAA7E2E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13</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Ethan Bracken</cp:lastModifiedBy>
  <cp:revision>12</cp:revision>
  <dcterms:created xsi:type="dcterms:W3CDTF">2020-05-05T15:14:00Z</dcterms:created>
  <dcterms:modified xsi:type="dcterms:W3CDTF">2020-05-07T14:37:00Z</dcterms:modified>
</cp:coreProperties>
</file>